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C562" w14:textId="77777777" w:rsidR="009E7667" w:rsidRDefault="009E7667" w:rsidP="009E7667">
      <w:pPr>
        <w:tabs>
          <w:tab w:val="left" w:pos="930"/>
        </w:tabs>
        <w:rPr>
          <w:lang w:val="en-US"/>
        </w:rPr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9E7667" w:rsidRPr="00AB779E" w14:paraId="6C716575" w14:textId="77777777" w:rsidTr="00AB779E">
        <w:trPr>
          <w:jc w:val="center"/>
        </w:trPr>
        <w:tc>
          <w:tcPr>
            <w:tcW w:w="4252" w:type="dxa"/>
            <w:shd w:val="clear" w:color="auto" w:fill="auto"/>
          </w:tcPr>
          <w:p w14:paraId="73DF0815" w14:textId="0DCBA997" w:rsidR="009E7667" w:rsidRPr="00AB779E" w:rsidRDefault="009E7667" w:rsidP="00AC6D73">
            <w:pPr>
              <w:rPr>
                <w:rFonts w:cs="Tahoma"/>
                <w:b/>
                <w:sz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4E45F268" w14:textId="0C101033" w:rsidR="009E7667" w:rsidRPr="00AB779E" w:rsidRDefault="009C555E" w:rsidP="00AC6D73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CD36E8">
              <w:rPr>
                <w:rFonts w:cs="Tahoma"/>
                <w:b/>
                <w:color w:val="000000"/>
                <w:sz w:val="24"/>
              </w:rPr>
              <w:t>9</w:t>
            </w:r>
            <w:r w:rsidR="009E7667" w:rsidRPr="00AB779E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CD36E8">
              <w:rPr>
                <w:rFonts w:cs="Tahoma"/>
                <w:b/>
                <w:color w:val="000000"/>
                <w:sz w:val="24"/>
              </w:rPr>
              <w:t>Ιουλίου</w:t>
            </w:r>
            <w:r w:rsidR="009E7667" w:rsidRPr="00AB779E">
              <w:rPr>
                <w:rFonts w:cs="Tahoma"/>
                <w:b/>
                <w:color w:val="000000"/>
                <w:sz w:val="24"/>
              </w:rPr>
              <w:t xml:space="preserve"> 20</w:t>
            </w:r>
            <w:r w:rsidR="000C0B68">
              <w:rPr>
                <w:rFonts w:cs="Tahoma"/>
                <w:b/>
                <w:color w:val="000000"/>
                <w:sz w:val="24"/>
              </w:rPr>
              <w:t>22</w:t>
            </w:r>
          </w:p>
        </w:tc>
      </w:tr>
    </w:tbl>
    <w:p w14:paraId="554E2600" w14:textId="77777777" w:rsidR="00B42751" w:rsidRDefault="00B42751" w:rsidP="009E7667">
      <w:pPr>
        <w:tabs>
          <w:tab w:val="left" w:pos="930"/>
        </w:tabs>
      </w:pPr>
    </w:p>
    <w:p w14:paraId="3214A871" w14:textId="77777777" w:rsidR="00F77DA7" w:rsidRPr="00F77DA7" w:rsidRDefault="00F77DA7" w:rsidP="009E7667">
      <w:pPr>
        <w:tabs>
          <w:tab w:val="left" w:pos="930"/>
        </w:tabs>
      </w:pPr>
    </w:p>
    <w:p w14:paraId="5D8EB3BE" w14:textId="77777777" w:rsidR="00B42751" w:rsidRPr="009D4483" w:rsidRDefault="00B42751"/>
    <w:p w14:paraId="46925ECF" w14:textId="77777777" w:rsidR="00B42751" w:rsidRPr="009D4483" w:rsidRDefault="00B42751"/>
    <w:p w14:paraId="784BFC6B" w14:textId="77777777" w:rsidR="009D4483" w:rsidRPr="009C555E" w:rsidRDefault="00D921BC" w:rsidP="009D4483">
      <w:pPr>
        <w:pStyle w:val="4"/>
        <w:rPr>
          <w:rFonts w:ascii="Tahoma" w:hAnsi="Tahoma" w:cs="Tahoma"/>
          <w:sz w:val="28"/>
          <w:szCs w:val="26"/>
          <w:u w:val="none"/>
        </w:rPr>
      </w:pPr>
      <w:r w:rsidRPr="009C555E">
        <w:rPr>
          <w:rFonts w:ascii="Tahoma" w:hAnsi="Tahoma" w:cs="Tahoma"/>
          <w:sz w:val="28"/>
          <w:szCs w:val="26"/>
          <w:u w:val="none"/>
        </w:rPr>
        <w:t>ΔΕΛΤΙΟ ΤΥΠΟΥ</w:t>
      </w:r>
    </w:p>
    <w:p w14:paraId="161F912E" w14:textId="77777777" w:rsidR="009D4483" w:rsidRDefault="009D4483" w:rsidP="00A44D6D">
      <w:pPr>
        <w:jc w:val="center"/>
        <w:rPr>
          <w:b/>
        </w:rPr>
      </w:pPr>
    </w:p>
    <w:p w14:paraId="54115260" w14:textId="77777777" w:rsidR="00410120" w:rsidRDefault="00410120" w:rsidP="00A44D6D">
      <w:pPr>
        <w:jc w:val="center"/>
        <w:rPr>
          <w:b/>
        </w:rPr>
      </w:pPr>
    </w:p>
    <w:p w14:paraId="0DC325FE" w14:textId="77777777" w:rsidR="00993953" w:rsidRDefault="004E3542" w:rsidP="00B96EE0">
      <w:pPr>
        <w:jc w:val="center"/>
        <w:rPr>
          <w:b/>
        </w:rPr>
      </w:pPr>
      <w:r>
        <w:rPr>
          <w:b/>
        </w:rPr>
        <w:t xml:space="preserve">Συνάντηση με </w:t>
      </w:r>
      <w:r w:rsidR="00CD36E8">
        <w:rPr>
          <w:b/>
        </w:rPr>
        <w:t>τ</w:t>
      </w:r>
      <w:r w:rsidR="00A8786A">
        <w:rPr>
          <w:b/>
        </w:rPr>
        <w:t>ο</w:t>
      </w:r>
      <w:r w:rsidR="00A44D6D">
        <w:rPr>
          <w:b/>
        </w:rPr>
        <w:t>ν</w:t>
      </w:r>
      <w:r w:rsidR="00A8786A">
        <w:rPr>
          <w:b/>
        </w:rPr>
        <w:t xml:space="preserve"> Αρχηγό της Ελληνικής Αστυνομίας </w:t>
      </w:r>
      <w:r w:rsidR="00CD36E8">
        <w:rPr>
          <w:b/>
        </w:rPr>
        <w:t>πραγματοποίησε</w:t>
      </w:r>
    </w:p>
    <w:p w14:paraId="3791FD59" w14:textId="363E43FE" w:rsidR="00B96EE0" w:rsidRDefault="00CD36E8" w:rsidP="00B96EE0">
      <w:pPr>
        <w:jc w:val="center"/>
      </w:pPr>
      <w:r>
        <w:rPr>
          <w:b/>
        </w:rPr>
        <w:t>η</w:t>
      </w:r>
      <w:r w:rsidR="00B96EE0">
        <w:rPr>
          <w:b/>
        </w:rPr>
        <w:t xml:space="preserve"> Ένωση Αξιωμα</w:t>
      </w:r>
      <w:r w:rsidR="00A44D6D">
        <w:rPr>
          <w:b/>
        </w:rPr>
        <w:t>τικών Αστυνομίας Νοτίου Αιγαίου</w:t>
      </w:r>
    </w:p>
    <w:p w14:paraId="76B11C51" w14:textId="77777777" w:rsidR="00B96EE0" w:rsidRDefault="00B96EE0" w:rsidP="009D4483">
      <w:pPr>
        <w:jc w:val="both"/>
      </w:pPr>
    </w:p>
    <w:p w14:paraId="0398393B" w14:textId="77777777" w:rsidR="00B96EE0" w:rsidRDefault="00B96EE0" w:rsidP="009D4483">
      <w:pPr>
        <w:jc w:val="both"/>
      </w:pPr>
    </w:p>
    <w:p w14:paraId="01D82BD5" w14:textId="273775E2" w:rsidR="00C42B81" w:rsidRDefault="00D93215" w:rsidP="00D93215">
      <w:pPr>
        <w:jc w:val="both"/>
      </w:pPr>
      <w:r>
        <w:t>Την</w:t>
      </w:r>
      <w:r>
        <w:rPr>
          <w:b/>
          <w:color w:val="FF0000"/>
        </w:rPr>
        <w:t xml:space="preserve"> </w:t>
      </w:r>
      <w:r>
        <w:t>Π</w:t>
      </w:r>
      <w:r w:rsidR="00DF47F5">
        <w:t xml:space="preserve">έμπτη </w:t>
      </w:r>
      <w:r>
        <w:t>(</w:t>
      </w:r>
      <w:r w:rsidR="00DF47F5">
        <w:t>7</w:t>
      </w:r>
      <w:r>
        <w:t xml:space="preserve"> </w:t>
      </w:r>
      <w:r w:rsidR="00DF47F5">
        <w:t>Ιουλίου 2022</w:t>
      </w:r>
      <w:r w:rsidR="00C62D75">
        <w:t xml:space="preserve">), ο Πρόεδρος </w:t>
      </w:r>
      <w:r>
        <w:t xml:space="preserve">και ο Γενικός Γραμματέας της Ένωσης Αξιωματικών Αστυνομίας Νοτίου Αιγαίου </w:t>
      </w:r>
      <w:r w:rsidR="00A152B4">
        <w:t xml:space="preserve">πραγματοποίησαν </w:t>
      </w:r>
      <w:r w:rsidR="00B640A4">
        <w:t>συνάντηση</w:t>
      </w:r>
      <w:r w:rsidR="00337F37">
        <w:t xml:space="preserve"> </w:t>
      </w:r>
      <w:r w:rsidR="00B640A4">
        <w:t>με τον</w:t>
      </w:r>
      <w:r w:rsidR="007F7AD5">
        <w:t xml:space="preserve"> </w:t>
      </w:r>
      <w:r w:rsidR="007F7AD5" w:rsidRPr="007F7AD5">
        <w:t>Αρχηγό της Ελληνικής Αστυνομίας</w:t>
      </w:r>
      <w:r w:rsidR="00C42B81">
        <w:t xml:space="preserve">, Αντιστράτηγο κ. </w:t>
      </w:r>
      <w:r w:rsidR="00BF3607" w:rsidRPr="00BF3607">
        <w:t>Κωνσταντίνο Σκούμα</w:t>
      </w:r>
      <w:r w:rsidR="00136052">
        <w:t>.</w:t>
      </w:r>
    </w:p>
    <w:p w14:paraId="5D1641F9" w14:textId="77777777" w:rsidR="00C42B81" w:rsidRDefault="00C42B81" w:rsidP="00D93215">
      <w:pPr>
        <w:jc w:val="both"/>
      </w:pPr>
    </w:p>
    <w:p w14:paraId="50F25773" w14:textId="593394AE" w:rsidR="007318D3" w:rsidRDefault="0032045A" w:rsidP="00D93215">
      <w:pPr>
        <w:jc w:val="both"/>
      </w:pPr>
      <w:r>
        <w:t xml:space="preserve">Στο </w:t>
      </w:r>
      <w:r w:rsidR="00D46E6D">
        <w:t>πλαίσιο</w:t>
      </w:r>
      <w:r>
        <w:t xml:space="preserve"> της </w:t>
      </w:r>
      <w:r w:rsidR="00D46E6D">
        <w:t xml:space="preserve">συνάντησης, </w:t>
      </w:r>
      <w:r w:rsidR="00954138">
        <w:t xml:space="preserve">η </w:t>
      </w:r>
      <w:r w:rsidR="00513E6C">
        <w:t>οποία</w:t>
      </w:r>
      <w:r w:rsidR="00954138">
        <w:t xml:space="preserve"> </w:t>
      </w:r>
      <w:r w:rsidR="00513E6C">
        <w:t>έγινε</w:t>
      </w:r>
      <w:r w:rsidR="00954138">
        <w:t xml:space="preserve"> </w:t>
      </w:r>
      <w:r w:rsidR="00AA2AE6">
        <w:t xml:space="preserve">έπειτα από σχετικό αίτημά και </w:t>
      </w:r>
      <w:r w:rsidR="00954138">
        <w:t xml:space="preserve">από </w:t>
      </w:r>
      <w:r w:rsidR="00513E6C">
        <w:t>κοινού</w:t>
      </w:r>
      <w:r w:rsidR="00954138">
        <w:t xml:space="preserve"> με το </w:t>
      </w:r>
      <w:r w:rsidR="00513E6C">
        <w:t>προεδρείο</w:t>
      </w:r>
      <w:r w:rsidR="00954138">
        <w:t xml:space="preserve"> της </w:t>
      </w:r>
      <w:r w:rsidR="00513E6C">
        <w:t>Πανελλήνιας</w:t>
      </w:r>
      <w:r w:rsidR="00954138">
        <w:t xml:space="preserve"> </w:t>
      </w:r>
      <w:r w:rsidR="00513E6C">
        <w:t>Ομοσπονδίας</w:t>
      </w:r>
      <w:r w:rsidR="00954138">
        <w:t xml:space="preserve"> Αξιωματικών</w:t>
      </w:r>
      <w:r w:rsidR="00AF55CD">
        <w:t xml:space="preserve"> Αστυνομίας</w:t>
      </w:r>
      <w:r w:rsidR="001F3130">
        <w:t>,</w:t>
      </w:r>
      <w:r w:rsidR="00954138">
        <w:t xml:space="preserve"> </w:t>
      </w:r>
      <w:r w:rsidR="007B190A">
        <w:t xml:space="preserve">τέθηκαν τα κυριότερα ζητήματα </w:t>
      </w:r>
      <w:r w:rsidR="001F3130" w:rsidRPr="001F3130">
        <w:t>που απασχολούν το προσωπικό και τις Αστυνομικές Υπηρεσίες στο Νότιο Αιγαίο</w:t>
      </w:r>
      <w:r w:rsidR="001F3130" w:rsidRPr="001F3130">
        <w:t xml:space="preserve"> </w:t>
      </w:r>
      <w:r w:rsidR="007318D3">
        <w:t>και</w:t>
      </w:r>
      <w:r w:rsidR="007B190A">
        <w:t xml:space="preserve"> </w:t>
      </w:r>
      <w:r w:rsidR="00565D4F">
        <w:t xml:space="preserve">παραδόθηκε στον κ. Αρχηγό </w:t>
      </w:r>
      <w:r w:rsidR="007318D3">
        <w:t xml:space="preserve">λεπτομερές </w:t>
      </w:r>
      <w:r w:rsidR="001F3130">
        <w:t xml:space="preserve">ενημερωτικό </w:t>
      </w:r>
      <w:r w:rsidR="00565D4F">
        <w:t>υπόμνημα</w:t>
      </w:r>
      <w:r w:rsidR="005A3CDD">
        <w:t xml:space="preserve"> 15 θεμάτων</w:t>
      </w:r>
      <w:r w:rsidR="007318D3">
        <w:t>.</w:t>
      </w:r>
    </w:p>
    <w:p w14:paraId="767BA3CF" w14:textId="77777777" w:rsidR="00822D54" w:rsidRDefault="00822D54" w:rsidP="00D93215">
      <w:pPr>
        <w:jc w:val="both"/>
      </w:pPr>
    </w:p>
    <w:p w14:paraId="6783EA8C" w14:textId="36C8E94C" w:rsidR="00AC2CEF" w:rsidRDefault="001F3130" w:rsidP="007B0FDB">
      <w:pPr>
        <w:jc w:val="both"/>
      </w:pPr>
      <w:r>
        <w:t>Συνοπτικά σ</w:t>
      </w:r>
      <w:r w:rsidR="008A024F">
        <w:t>υζητήθηκαν</w:t>
      </w:r>
      <w:r w:rsidR="0085116F">
        <w:t>,</w:t>
      </w:r>
      <w:r w:rsidR="00386F3D">
        <w:t xml:space="preserve"> </w:t>
      </w:r>
      <w:r w:rsidR="0085116F">
        <w:t xml:space="preserve">μεταξύ άλλων, </w:t>
      </w:r>
      <w:r w:rsidR="000147CC">
        <w:t>θέματα</w:t>
      </w:r>
      <w:r w:rsidR="00386F3D">
        <w:t xml:space="preserve"> </w:t>
      </w:r>
      <w:r w:rsidR="000147CC">
        <w:t>που αφορούν</w:t>
      </w:r>
    </w:p>
    <w:p w14:paraId="309341BC" w14:textId="3DE8F760" w:rsidR="004D1B90" w:rsidRDefault="00AC2CEF" w:rsidP="00AC2CEF">
      <w:pPr>
        <w:pStyle w:val="a8"/>
        <w:numPr>
          <w:ilvl w:val="0"/>
          <w:numId w:val="1"/>
        </w:numPr>
        <w:jc w:val="both"/>
      </w:pPr>
      <w:r>
        <w:t>τη στελέχωση των Αστυνομικών Υπηρεσιών</w:t>
      </w:r>
    </w:p>
    <w:p w14:paraId="52FAB6AF" w14:textId="42B339A2" w:rsidR="0085116F" w:rsidRDefault="004D1B90" w:rsidP="004D1B90">
      <w:pPr>
        <w:pStyle w:val="a8"/>
        <w:numPr>
          <w:ilvl w:val="0"/>
          <w:numId w:val="1"/>
        </w:numPr>
        <w:jc w:val="both"/>
      </w:pPr>
      <w:r>
        <w:t>τη</w:t>
      </w:r>
      <w:r w:rsidRPr="004D1B90">
        <w:t xml:space="preserve"> </w:t>
      </w:r>
      <w:r w:rsidR="0004095E">
        <w:t>ν</w:t>
      </w:r>
      <w:r w:rsidRPr="004D1B90">
        <w:t xml:space="preserve">ομική </w:t>
      </w:r>
      <w:r>
        <w:t>π</w:t>
      </w:r>
      <w:r w:rsidRPr="004D1B90">
        <w:t xml:space="preserve">ροστασία </w:t>
      </w:r>
      <w:r w:rsidR="0004095E">
        <w:t xml:space="preserve">των </w:t>
      </w:r>
      <w:r>
        <w:t>σ</w:t>
      </w:r>
      <w:r w:rsidRPr="004D1B90">
        <w:t>τελεχών</w:t>
      </w:r>
    </w:p>
    <w:p w14:paraId="78C54CA3" w14:textId="5179AC51" w:rsidR="0004095E" w:rsidRPr="0004095E" w:rsidRDefault="0004095E" w:rsidP="0004095E">
      <w:pPr>
        <w:pStyle w:val="a8"/>
        <w:numPr>
          <w:ilvl w:val="0"/>
          <w:numId w:val="1"/>
        </w:numPr>
        <w:rPr>
          <w:rFonts w:cs="Tahoma"/>
        </w:rPr>
      </w:pPr>
      <w:r w:rsidRPr="0004095E">
        <w:rPr>
          <w:rFonts w:cs="Tahoma"/>
        </w:rPr>
        <w:t>τις ε</w:t>
      </w:r>
      <w:r w:rsidRPr="0004095E">
        <w:rPr>
          <w:rFonts w:cs="Tahoma"/>
        </w:rPr>
        <w:t>κπαιδεύσεις - επιμορφώσεις</w:t>
      </w:r>
    </w:p>
    <w:p w14:paraId="19B46190" w14:textId="4AC158E0" w:rsidR="007331AD" w:rsidRDefault="007B0FDB" w:rsidP="00AC2CEF">
      <w:pPr>
        <w:pStyle w:val="a8"/>
        <w:numPr>
          <w:ilvl w:val="0"/>
          <w:numId w:val="1"/>
        </w:numPr>
        <w:jc w:val="both"/>
      </w:pPr>
      <w:r w:rsidRPr="007B0FDB">
        <w:t>την ηλεκτρονική αλληλογραφία «Police On Line»,</w:t>
      </w:r>
    </w:p>
    <w:p w14:paraId="78603237" w14:textId="4113BDC7" w:rsidR="007331AD" w:rsidRPr="001F35ED" w:rsidRDefault="007331AD" w:rsidP="007331AD">
      <w:pPr>
        <w:pStyle w:val="a8"/>
        <w:numPr>
          <w:ilvl w:val="0"/>
          <w:numId w:val="1"/>
        </w:numPr>
        <w:jc w:val="both"/>
        <w:rPr>
          <w:rFonts w:cs="Tahoma"/>
        </w:rPr>
      </w:pPr>
      <w:r w:rsidRPr="001F35ED">
        <w:rPr>
          <w:rFonts w:cs="Tahoma"/>
        </w:rPr>
        <w:t>την ίδρυση</w:t>
      </w:r>
      <w:r w:rsidRPr="001F35ED">
        <w:rPr>
          <w:rFonts w:cs="Tahoma"/>
        </w:rPr>
        <w:t xml:space="preserve"> </w:t>
      </w:r>
      <w:r w:rsidR="001F35ED">
        <w:rPr>
          <w:rFonts w:cs="Tahoma"/>
        </w:rPr>
        <w:t>-</w:t>
      </w:r>
      <w:r w:rsidRPr="001F35ED">
        <w:rPr>
          <w:rFonts w:cs="Tahoma"/>
        </w:rPr>
        <w:t xml:space="preserve"> </w:t>
      </w:r>
      <w:r w:rsidR="001F35ED" w:rsidRPr="001F35ED">
        <w:rPr>
          <w:rFonts w:cs="Tahoma"/>
        </w:rPr>
        <w:t>λειτουργία π</w:t>
      </w:r>
      <w:r w:rsidRPr="001F35ED">
        <w:rPr>
          <w:rFonts w:cs="Tahoma"/>
        </w:rPr>
        <w:t xml:space="preserve">εριφερειακών </w:t>
      </w:r>
      <w:r w:rsidR="001F35ED" w:rsidRPr="001F35ED">
        <w:rPr>
          <w:rFonts w:cs="Tahoma"/>
        </w:rPr>
        <w:t>ι</w:t>
      </w:r>
      <w:r w:rsidRPr="001F35ED">
        <w:rPr>
          <w:rFonts w:cs="Tahoma"/>
        </w:rPr>
        <w:t>ατρείων</w:t>
      </w:r>
    </w:p>
    <w:p w14:paraId="0B34D7D6" w14:textId="2FEC6B97" w:rsidR="001F35ED" w:rsidRPr="00AF09BC" w:rsidRDefault="001F35ED" w:rsidP="001F35ED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cs="Tahoma"/>
          <w:lang w:eastAsia="el-GR"/>
        </w:rPr>
      </w:pPr>
      <w:r w:rsidRPr="00AF09BC">
        <w:rPr>
          <w:rFonts w:cs="Tahoma"/>
          <w:lang w:eastAsia="el-GR"/>
        </w:rPr>
        <w:t>τις δ</w:t>
      </w:r>
      <w:r w:rsidRPr="00AF09BC">
        <w:rPr>
          <w:rFonts w:cs="Tahoma"/>
          <w:lang w:eastAsia="el-GR"/>
        </w:rPr>
        <w:t xml:space="preserve">απάνες </w:t>
      </w:r>
      <w:r w:rsidRPr="00AF09BC">
        <w:rPr>
          <w:rFonts w:cs="Tahoma"/>
          <w:lang w:eastAsia="el-GR"/>
        </w:rPr>
        <w:t>(</w:t>
      </w:r>
      <w:r w:rsidRPr="00AF09BC">
        <w:rPr>
          <w:bCs/>
        </w:rPr>
        <w:t>οδοιπορικά έξοδα</w:t>
      </w:r>
      <w:r w:rsidRPr="00AF09BC">
        <w:rPr>
          <w:bCs/>
        </w:rPr>
        <w:t>)</w:t>
      </w:r>
      <w:r w:rsidRPr="00AF09BC">
        <w:rPr>
          <w:bCs/>
        </w:rPr>
        <w:t xml:space="preserve"> </w:t>
      </w:r>
      <w:r w:rsidRPr="00AF09BC">
        <w:rPr>
          <w:rFonts w:cs="Tahoma"/>
          <w:lang w:eastAsia="el-GR"/>
        </w:rPr>
        <w:t>μετακίνησης</w:t>
      </w:r>
    </w:p>
    <w:p w14:paraId="6E3F2D5E" w14:textId="77777777" w:rsidR="003F37A6" w:rsidRDefault="003F37A6" w:rsidP="003F37A6">
      <w:pPr>
        <w:jc w:val="both"/>
        <w:rPr>
          <w:u w:val="single"/>
        </w:rPr>
      </w:pPr>
    </w:p>
    <w:p w14:paraId="561ABFFE" w14:textId="08D5EB20" w:rsidR="009A7522" w:rsidRDefault="00876C03" w:rsidP="00233786">
      <w:pPr>
        <w:jc w:val="both"/>
      </w:pPr>
      <w:r>
        <w:t xml:space="preserve">Σημειώνεται ότι ο </w:t>
      </w:r>
      <w:r w:rsidR="00233786" w:rsidRPr="00233786">
        <w:t xml:space="preserve">κ. Αρχηγός </w:t>
      </w:r>
      <w:r w:rsidR="00EA7BAC">
        <w:t>εξέφρασε</w:t>
      </w:r>
      <w:r w:rsidR="008E12E8">
        <w:t xml:space="preserve"> ενδιαφέρον</w:t>
      </w:r>
      <w:r w:rsidR="00E1704B">
        <w:t xml:space="preserve"> </w:t>
      </w:r>
      <w:r w:rsidR="009F10A4" w:rsidRPr="009F10A4">
        <w:t>συμμεριζόμενος</w:t>
      </w:r>
      <w:r w:rsidR="009F10A4">
        <w:t xml:space="preserve"> </w:t>
      </w:r>
      <w:r w:rsidR="00CC56D7">
        <w:t xml:space="preserve">τις </w:t>
      </w:r>
      <w:r w:rsidR="00606573">
        <w:t>απόψε</w:t>
      </w:r>
      <w:r w:rsidR="00CC56D7">
        <w:t xml:space="preserve">ις </w:t>
      </w:r>
      <w:r w:rsidR="00606573">
        <w:t xml:space="preserve">μας </w:t>
      </w:r>
      <w:r>
        <w:t>για τ</w:t>
      </w:r>
      <w:r w:rsidR="00746FCF">
        <w:t>α ζητήματα που τέθηκαν</w:t>
      </w:r>
      <w:r w:rsidR="009A7522">
        <w:t>.</w:t>
      </w:r>
    </w:p>
    <w:p w14:paraId="5B445B33" w14:textId="77777777" w:rsidR="009A7522" w:rsidRDefault="009A7522" w:rsidP="00233786">
      <w:pPr>
        <w:jc w:val="both"/>
      </w:pPr>
    </w:p>
    <w:p w14:paraId="686B8AE4" w14:textId="405B68AE" w:rsidR="00136052" w:rsidRDefault="005A3CDD" w:rsidP="00233786">
      <w:pPr>
        <w:jc w:val="both"/>
      </w:pPr>
      <w:r>
        <w:t xml:space="preserve">Εθιμοτυπικά </w:t>
      </w:r>
      <w:r w:rsidRPr="005A3CDD">
        <w:t xml:space="preserve">προσφέρθηκε </w:t>
      </w:r>
      <w:r>
        <w:t>σ</w:t>
      </w:r>
      <w:r w:rsidR="00136052">
        <w:t xml:space="preserve">τον </w:t>
      </w:r>
      <w:r w:rsidR="007D3FFA">
        <w:t xml:space="preserve">κ. Αρχηγό αναμνηστική πλακέτα. </w:t>
      </w:r>
    </w:p>
    <w:p w14:paraId="00BC4518" w14:textId="77777777" w:rsidR="007C100B" w:rsidRPr="00883DF5" w:rsidRDefault="007C100B"/>
    <w:p w14:paraId="51B34B49" w14:textId="77777777" w:rsidR="007C100B" w:rsidRPr="00883DF5" w:rsidRDefault="007C100B"/>
    <w:tbl>
      <w:tblPr>
        <w:tblW w:w="8926" w:type="dxa"/>
        <w:jc w:val="center"/>
        <w:tblLook w:val="0000" w:firstRow="0" w:lastRow="0" w:firstColumn="0" w:lastColumn="0" w:noHBand="0" w:noVBand="0"/>
      </w:tblPr>
      <w:tblGrid>
        <w:gridCol w:w="3260"/>
        <w:gridCol w:w="2121"/>
        <w:gridCol w:w="3545"/>
      </w:tblGrid>
      <w:tr w:rsidR="002137BF" w14:paraId="256EBAC0" w14:textId="77777777" w:rsidTr="00AC6D73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665C17BE" w14:textId="77777777" w:rsidR="002137BF" w:rsidRDefault="002137BF" w:rsidP="00AC6D73">
            <w:pPr>
              <w:ind w:left="-108" w:right="-141"/>
              <w:jc w:val="center"/>
              <w:rPr>
                <w:rFonts w:cs="Tahoma"/>
              </w:rPr>
            </w:pPr>
          </w:p>
        </w:tc>
        <w:tc>
          <w:tcPr>
            <w:tcW w:w="2121" w:type="dxa"/>
            <w:shd w:val="clear" w:color="auto" w:fill="auto"/>
          </w:tcPr>
          <w:p w14:paraId="7607D2B9" w14:textId="77777777" w:rsidR="002137BF" w:rsidRDefault="002137BF" w:rsidP="00AC6D73">
            <w:pPr>
              <w:snapToGrid w:val="0"/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Για το Δ.Σ.</w:t>
            </w:r>
          </w:p>
        </w:tc>
        <w:tc>
          <w:tcPr>
            <w:tcW w:w="3545" w:type="dxa"/>
            <w:shd w:val="clear" w:color="auto" w:fill="auto"/>
          </w:tcPr>
          <w:p w14:paraId="252C0955" w14:textId="77777777" w:rsidR="002137BF" w:rsidRDefault="002137BF" w:rsidP="00AC6D73">
            <w:pPr>
              <w:ind w:left="-108"/>
              <w:jc w:val="center"/>
              <w:rPr>
                <w:rFonts w:cs="Tahoma"/>
              </w:rPr>
            </w:pPr>
          </w:p>
        </w:tc>
      </w:tr>
      <w:tr w:rsidR="002137BF" w14:paraId="1BEEA537" w14:textId="77777777" w:rsidTr="00AC6D73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23FF2C6C" w14:textId="77777777" w:rsidR="002137BF" w:rsidRDefault="002137BF" w:rsidP="00AC6D73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Ο </w:t>
            </w:r>
          </w:p>
          <w:p w14:paraId="0F57E874" w14:textId="77777777" w:rsidR="002137BF" w:rsidRDefault="002137BF" w:rsidP="00AC6D73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ΠΡΟΕΔΡΟΣ</w:t>
            </w:r>
          </w:p>
          <w:p w14:paraId="3A7D6CFA" w14:textId="77777777" w:rsidR="002137BF" w:rsidRDefault="002137BF" w:rsidP="00AC6D73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Αναστάσιος Ι. ΖΗΦΟΣ</w:t>
            </w:r>
          </w:p>
          <w:p w14:paraId="78CA8D8E" w14:textId="7F380D6F" w:rsidR="002137BF" w:rsidRDefault="002137BF" w:rsidP="00AC6D73">
            <w:pPr>
              <w:tabs>
                <w:tab w:val="left" w:pos="1260"/>
                <w:tab w:val="left" w:pos="1620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Αστυν. </w:t>
            </w:r>
            <w:r w:rsidR="00B640A4">
              <w:rPr>
                <w:rFonts w:cs="Tahoma"/>
              </w:rPr>
              <w:t>Διευθυντής</w:t>
            </w:r>
          </w:p>
        </w:tc>
        <w:tc>
          <w:tcPr>
            <w:tcW w:w="2121" w:type="dxa"/>
            <w:shd w:val="clear" w:color="auto" w:fill="auto"/>
          </w:tcPr>
          <w:p w14:paraId="0DA57F85" w14:textId="77777777" w:rsidR="002137BF" w:rsidRDefault="002137BF" w:rsidP="00AC6D73">
            <w:pPr>
              <w:snapToGrid w:val="0"/>
              <w:ind w:left="-108"/>
              <w:jc w:val="center"/>
              <w:rPr>
                <w:rFonts w:cs="Tahoma"/>
              </w:rPr>
            </w:pPr>
          </w:p>
        </w:tc>
        <w:tc>
          <w:tcPr>
            <w:tcW w:w="3545" w:type="dxa"/>
            <w:shd w:val="clear" w:color="auto" w:fill="auto"/>
          </w:tcPr>
          <w:p w14:paraId="2119B968" w14:textId="77777777" w:rsidR="002137BF" w:rsidRDefault="002137BF" w:rsidP="00AC6D73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Ο</w:t>
            </w:r>
          </w:p>
          <w:p w14:paraId="72EA8513" w14:textId="77777777" w:rsidR="002137BF" w:rsidRDefault="002137BF" w:rsidP="00AC6D73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ΓΕΝΙΚΟΣ ΓΡΑΜΜΑΤΕΑΣ</w:t>
            </w:r>
          </w:p>
          <w:p w14:paraId="2A000FE2" w14:textId="77777777" w:rsidR="002137BF" w:rsidRDefault="002137BF" w:rsidP="00AC6D73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Β. ΒΑΣΙΛΑΚΗΣ</w:t>
            </w:r>
          </w:p>
          <w:p w14:paraId="5F6E0CD1" w14:textId="77777777" w:rsidR="002137BF" w:rsidRDefault="002137BF" w:rsidP="00AC6D73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Αστυνόμος Α’</w:t>
            </w:r>
          </w:p>
        </w:tc>
      </w:tr>
    </w:tbl>
    <w:p w14:paraId="2D44E90D" w14:textId="77777777" w:rsidR="007C100B" w:rsidRPr="00883DF5" w:rsidRDefault="007C100B" w:rsidP="008B3FBE"/>
    <w:sectPr w:rsidR="007C100B" w:rsidRPr="00883DF5" w:rsidSect="009D4483">
      <w:headerReference w:type="default" r:id="rId7"/>
      <w:foot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DEF0" w14:textId="77777777" w:rsidR="002B28B9" w:rsidRDefault="002B28B9" w:rsidP="00374725">
      <w:r>
        <w:separator/>
      </w:r>
    </w:p>
  </w:endnote>
  <w:endnote w:type="continuationSeparator" w:id="0">
    <w:p w14:paraId="6C65101B" w14:textId="77777777" w:rsidR="002B28B9" w:rsidRDefault="002B28B9" w:rsidP="003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261313"/>
      <w:docPartObj>
        <w:docPartGallery w:val="Page Numbers (Bottom of Page)"/>
        <w:docPartUnique/>
      </w:docPartObj>
    </w:sdtPr>
    <w:sdtContent>
      <w:p w14:paraId="589AE12E" w14:textId="4BCBD8E2" w:rsidR="00AC6D73" w:rsidRDefault="000C0B68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B008B6" wp14:editId="3A3985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9750" cy="238760"/>
                  <wp:effectExtent l="19050" t="1905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2B876" w14:textId="77777777" w:rsidR="00AC6D73" w:rsidRDefault="009C51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C6D7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659B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6B008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" filled="t" fillcolor="white [3212]" strokecolor="gray [1629]" strokeweight="2.25pt">
                  <v:textbox inset=",0,,0">
                    <w:txbxContent>
                      <w:p w14:paraId="5B12B876" w14:textId="77777777" w:rsidR="00AC6D73" w:rsidRDefault="009C51F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C6D7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659B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A4B052E" wp14:editId="43929C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5F439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A0F0" w14:textId="77777777" w:rsidR="002B28B9" w:rsidRDefault="002B28B9" w:rsidP="00374725">
      <w:r>
        <w:separator/>
      </w:r>
    </w:p>
  </w:footnote>
  <w:footnote w:type="continuationSeparator" w:id="0">
    <w:p w14:paraId="3039767C" w14:textId="77777777" w:rsidR="002B28B9" w:rsidRDefault="002B28B9" w:rsidP="0037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A9A5" w14:textId="77777777" w:rsidR="00AC6D73" w:rsidRDefault="00AC6D73" w:rsidP="003361F4">
    <w:pPr>
      <w:pStyle w:val="a3"/>
      <w:ind w:left="-993"/>
      <w:jc w:val="center"/>
    </w:pPr>
    <w:r>
      <w:rPr>
        <w:noProof/>
        <w:lang w:eastAsia="el-GR"/>
      </w:rPr>
      <w:drawing>
        <wp:inline distT="0" distB="0" distL="0" distR="0" wp14:anchorId="598604A5" wp14:editId="056D21A2">
          <wp:extent cx="6943725" cy="1140575"/>
          <wp:effectExtent l="0" t="0" r="0" b="254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672" cy="114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260"/>
    <w:multiLevelType w:val="hybridMultilevel"/>
    <w:tmpl w:val="C8085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5"/>
    <w:rsid w:val="00003BF7"/>
    <w:rsid w:val="000147CC"/>
    <w:rsid w:val="000157F3"/>
    <w:rsid w:val="00017FB4"/>
    <w:rsid w:val="00034D0B"/>
    <w:rsid w:val="0004095E"/>
    <w:rsid w:val="00041E2F"/>
    <w:rsid w:val="00044724"/>
    <w:rsid w:val="00044F20"/>
    <w:rsid w:val="00054362"/>
    <w:rsid w:val="000574A2"/>
    <w:rsid w:val="00060F42"/>
    <w:rsid w:val="0006675F"/>
    <w:rsid w:val="00077014"/>
    <w:rsid w:val="00081B76"/>
    <w:rsid w:val="000839E0"/>
    <w:rsid w:val="00086118"/>
    <w:rsid w:val="000900B9"/>
    <w:rsid w:val="00093684"/>
    <w:rsid w:val="000949CD"/>
    <w:rsid w:val="000970D7"/>
    <w:rsid w:val="000A2D15"/>
    <w:rsid w:val="000B24FE"/>
    <w:rsid w:val="000B2F37"/>
    <w:rsid w:val="000B3325"/>
    <w:rsid w:val="000C0B68"/>
    <w:rsid w:val="000C365B"/>
    <w:rsid w:val="000D7061"/>
    <w:rsid w:val="000E2107"/>
    <w:rsid w:val="000F16CD"/>
    <w:rsid w:val="000F1723"/>
    <w:rsid w:val="000F1A04"/>
    <w:rsid w:val="00100A35"/>
    <w:rsid w:val="00103048"/>
    <w:rsid w:val="001310F7"/>
    <w:rsid w:val="00131CFC"/>
    <w:rsid w:val="00136052"/>
    <w:rsid w:val="0014094E"/>
    <w:rsid w:val="0014460C"/>
    <w:rsid w:val="001457F7"/>
    <w:rsid w:val="00147C0D"/>
    <w:rsid w:val="00150583"/>
    <w:rsid w:val="00166D4A"/>
    <w:rsid w:val="00187D92"/>
    <w:rsid w:val="00187FFE"/>
    <w:rsid w:val="00192969"/>
    <w:rsid w:val="00195672"/>
    <w:rsid w:val="00195D12"/>
    <w:rsid w:val="001A49E7"/>
    <w:rsid w:val="001C116A"/>
    <w:rsid w:val="001C2D0F"/>
    <w:rsid w:val="001C64AA"/>
    <w:rsid w:val="001E2BCD"/>
    <w:rsid w:val="001E65EF"/>
    <w:rsid w:val="001F0518"/>
    <w:rsid w:val="001F0C32"/>
    <w:rsid w:val="001F0F59"/>
    <w:rsid w:val="001F3130"/>
    <w:rsid w:val="001F35ED"/>
    <w:rsid w:val="00203F5A"/>
    <w:rsid w:val="00205F1D"/>
    <w:rsid w:val="00212B10"/>
    <w:rsid w:val="002137BF"/>
    <w:rsid w:val="00215ACA"/>
    <w:rsid w:val="002274F5"/>
    <w:rsid w:val="00230604"/>
    <w:rsid w:val="00233786"/>
    <w:rsid w:val="0023554E"/>
    <w:rsid w:val="00250496"/>
    <w:rsid w:val="00260C6C"/>
    <w:rsid w:val="00284CA2"/>
    <w:rsid w:val="002B28B9"/>
    <w:rsid w:val="002B3C4F"/>
    <w:rsid w:val="002B621C"/>
    <w:rsid w:val="002C15F9"/>
    <w:rsid w:val="002C279B"/>
    <w:rsid w:val="002C54D8"/>
    <w:rsid w:val="002C7A25"/>
    <w:rsid w:val="002D02AD"/>
    <w:rsid w:val="002D12DA"/>
    <w:rsid w:val="002D7424"/>
    <w:rsid w:val="002F35D8"/>
    <w:rsid w:val="00303C7A"/>
    <w:rsid w:val="00306303"/>
    <w:rsid w:val="0031549E"/>
    <w:rsid w:val="0032045A"/>
    <w:rsid w:val="00321D47"/>
    <w:rsid w:val="00333138"/>
    <w:rsid w:val="003361F4"/>
    <w:rsid w:val="00336935"/>
    <w:rsid w:val="00337607"/>
    <w:rsid w:val="00337AD6"/>
    <w:rsid w:val="00337F37"/>
    <w:rsid w:val="00341670"/>
    <w:rsid w:val="00341BD6"/>
    <w:rsid w:val="0036212C"/>
    <w:rsid w:val="00370567"/>
    <w:rsid w:val="00374320"/>
    <w:rsid w:val="00374725"/>
    <w:rsid w:val="00374D50"/>
    <w:rsid w:val="003756E1"/>
    <w:rsid w:val="00377803"/>
    <w:rsid w:val="0038158C"/>
    <w:rsid w:val="00383844"/>
    <w:rsid w:val="00386F3D"/>
    <w:rsid w:val="00396BB2"/>
    <w:rsid w:val="003A3353"/>
    <w:rsid w:val="003B026A"/>
    <w:rsid w:val="003B0BB8"/>
    <w:rsid w:val="003B432A"/>
    <w:rsid w:val="003C4048"/>
    <w:rsid w:val="003D32EC"/>
    <w:rsid w:val="003D7549"/>
    <w:rsid w:val="003F37A6"/>
    <w:rsid w:val="003F52D1"/>
    <w:rsid w:val="00404724"/>
    <w:rsid w:val="00410120"/>
    <w:rsid w:val="004244A9"/>
    <w:rsid w:val="0043755A"/>
    <w:rsid w:val="00442B93"/>
    <w:rsid w:val="0044566A"/>
    <w:rsid w:val="00456C59"/>
    <w:rsid w:val="004677E7"/>
    <w:rsid w:val="00470E42"/>
    <w:rsid w:val="00476209"/>
    <w:rsid w:val="00480804"/>
    <w:rsid w:val="004823AA"/>
    <w:rsid w:val="00496B91"/>
    <w:rsid w:val="004A2B13"/>
    <w:rsid w:val="004B60C5"/>
    <w:rsid w:val="004C0915"/>
    <w:rsid w:val="004C1A5A"/>
    <w:rsid w:val="004C61F4"/>
    <w:rsid w:val="004D1B90"/>
    <w:rsid w:val="004D3023"/>
    <w:rsid w:val="004D4FE4"/>
    <w:rsid w:val="004D5798"/>
    <w:rsid w:val="004D72D2"/>
    <w:rsid w:val="004E0990"/>
    <w:rsid w:val="004E0E8D"/>
    <w:rsid w:val="004E3542"/>
    <w:rsid w:val="004F18AE"/>
    <w:rsid w:val="004F517D"/>
    <w:rsid w:val="004F6A89"/>
    <w:rsid w:val="0050239E"/>
    <w:rsid w:val="00504DA1"/>
    <w:rsid w:val="00512E00"/>
    <w:rsid w:val="00513E6C"/>
    <w:rsid w:val="00531D6B"/>
    <w:rsid w:val="00532503"/>
    <w:rsid w:val="005436DB"/>
    <w:rsid w:val="005471BD"/>
    <w:rsid w:val="005500B4"/>
    <w:rsid w:val="00551131"/>
    <w:rsid w:val="005540AC"/>
    <w:rsid w:val="00556ADC"/>
    <w:rsid w:val="0056271E"/>
    <w:rsid w:val="00563408"/>
    <w:rsid w:val="00565D4F"/>
    <w:rsid w:val="00574D3C"/>
    <w:rsid w:val="005835EF"/>
    <w:rsid w:val="0059200E"/>
    <w:rsid w:val="005953D6"/>
    <w:rsid w:val="005A3CDD"/>
    <w:rsid w:val="005A7C29"/>
    <w:rsid w:val="005B7AF5"/>
    <w:rsid w:val="005C73EE"/>
    <w:rsid w:val="005D0317"/>
    <w:rsid w:val="005D1A4F"/>
    <w:rsid w:val="005F5273"/>
    <w:rsid w:val="005F5D15"/>
    <w:rsid w:val="00606573"/>
    <w:rsid w:val="00607C86"/>
    <w:rsid w:val="00615B0F"/>
    <w:rsid w:val="006233CF"/>
    <w:rsid w:val="0062614E"/>
    <w:rsid w:val="00636F88"/>
    <w:rsid w:val="00637512"/>
    <w:rsid w:val="00646703"/>
    <w:rsid w:val="006523EE"/>
    <w:rsid w:val="006552D1"/>
    <w:rsid w:val="006575DF"/>
    <w:rsid w:val="00675438"/>
    <w:rsid w:val="00681725"/>
    <w:rsid w:val="0069132B"/>
    <w:rsid w:val="00693592"/>
    <w:rsid w:val="0069453B"/>
    <w:rsid w:val="00697319"/>
    <w:rsid w:val="006A43DC"/>
    <w:rsid w:val="006A7338"/>
    <w:rsid w:val="006A7B57"/>
    <w:rsid w:val="006B50CA"/>
    <w:rsid w:val="006B56FC"/>
    <w:rsid w:val="006C1163"/>
    <w:rsid w:val="006D161C"/>
    <w:rsid w:val="006E18EA"/>
    <w:rsid w:val="006F3341"/>
    <w:rsid w:val="006F3BFA"/>
    <w:rsid w:val="00702115"/>
    <w:rsid w:val="00714CE0"/>
    <w:rsid w:val="00715454"/>
    <w:rsid w:val="00730932"/>
    <w:rsid w:val="007318D3"/>
    <w:rsid w:val="007331AD"/>
    <w:rsid w:val="00734719"/>
    <w:rsid w:val="00742634"/>
    <w:rsid w:val="007432FC"/>
    <w:rsid w:val="00746FCF"/>
    <w:rsid w:val="00752483"/>
    <w:rsid w:val="0076016B"/>
    <w:rsid w:val="007630DB"/>
    <w:rsid w:val="007667CC"/>
    <w:rsid w:val="007817F7"/>
    <w:rsid w:val="007B0FDB"/>
    <w:rsid w:val="007B190A"/>
    <w:rsid w:val="007B59E7"/>
    <w:rsid w:val="007C100B"/>
    <w:rsid w:val="007C2E03"/>
    <w:rsid w:val="007D3FFA"/>
    <w:rsid w:val="007D6B5F"/>
    <w:rsid w:val="007D741E"/>
    <w:rsid w:val="007E6871"/>
    <w:rsid w:val="007F7059"/>
    <w:rsid w:val="007F7AD5"/>
    <w:rsid w:val="007F7B98"/>
    <w:rsid w:val="007F7DBD"/>
    <w:rsid w:val="00806AB2"/>
    <w:rsid w:val="00807127"/>
    <w:rsid w:val="00807237"/>
    <w:rsid w:val="00810822"/>
    <w:rsid w:val="0081154E"/>
    <w:rsid w:val="00822D54"/>
    <w:rsid w:val="00824ACB"/>
    <w:rsid w:val="00840CBB"/>
    <w:rsid w:val="0085116F"/>
    <w:rsid w:val="008516FD"/>
    <w:rsid w:val="008526F4"/>
    <w:rsid w:val="00862AAD"/>
    <w:rsid w:val="008659BB"/>
    <w:rsid w:val="00876C03"/>
    <w:rsid w:val="00880D34"/>
    <w:rsid w:val="00883DF5"/>
    <w:rsid w:val="008853E2"/>
    <w:rsid w:val="0089384A"/>
    <w:rsid w:val="008959BD"/>
    <w:rsid w:val="008A024F"/>
    <w:rsid w:val="008A3788"/>
    <w:rsid w:val="008B3FBE"/>
    <w:rsid w:val="008D4127"/>
    <w:rsid w:val="008E0AAC"/>
    <w:rsid w:val="008E12E8"/>
    <w:rsid w:val="008F7333"/>
    <w:rsid w:val="0090085B"/>
    <w:rsid w:val="009169A3"/>
    <w:rsid w:val="0093572B"/>
    <w:rsid w:val="00935BC8"/>
    <w:rsid w:val="009401E4"/>
    <w:rsid w:val="0095146F"/>
    <w:rsid w:val="00954138"/>
    <w:rsid w:val="00955C47"/>
    <w:rsid w:val="00957C5B"/>
    <w:rsid w:val="00973099"/>
    <w:rsid w:val="00973E11"/>
    <w:rsid w:val="0098773F"/>
    <w:rsid w:val="00992135"/>
    <w:rsid w:val="00993953"/>
    <w:rsid w:val="0099433C"/>
    <w:rsid w:val="009952B2"/>
    <w:rsid w:val="009A7522"/>
    <w:rsid w:val="009B2773"/>
    <w:rsid w:val="009B32AF"/>
    <w:rsid w:val="009C51F7"/>
    <w:rsid w:val="009C555E"/>
    <w:rsid w:val="009D2357"/>
    <w:rsid w:val="009D4483"/>
    <w:rsid w:val="009E5CDA"/>
    <w:rsid w:val="009E7667"/>
    <w:rsid w:val="009F10A4"/>
    <w:rsid w:val="009F3B3E"/>
    <w:rsid w:val="00A00AB4"/>
    <w:rsid w:val="00A152B4"/>
    <w:rsid w:val="00A230F9"/>
    <w:rsid w:val="00A33855"/>
    <w:rsid w:val="00A36C85"/>
    <w:rsid w:val="00A36F89"/>
    <w:rsid w:val="00A43061"/>
    <w:rsid w:val="00A44D6D"/>
    <w:rsid w:val="00A51436"/>
    <w:rsid w:val="00A5257D"/>
    <w:rsid w:val="00A635DC"/>
    <w:rsid w:val="00A6725D"/>
    <w:rsid w:val="00A74EA8"/>
    <w:rsid w:val="00A8786A"/>
    <w:rsid w:val="00A9229E"/>
    <w:rsid w:val="00AA2AE6"/>
    <w:rsid w:val="00AA4521"/>
    <w:rsid w:val="00AA6091"/>
    <w:rsid w:val="00AB779E"/>
    <w:rsid w:val="00AC2CEF"/>
    <w:rsid w:val="00AC503B"/>
    <w:rsid w:val="00AC6D73"/>
    <w:rsid w:val="00AC6DDA"/>
    <w:rsid w:val="00AD0064"/>
    <w:rsid w:val="00AD58FF"/>
    <w:rsid w:val="00AF09BC"/>
    <w:rsid w:val="00AF55CD"/>
    <w:rsid w:val="00B33899"/>
    <w:rsid w:val="00B33FD1"/>
    <w:rsid w:val="00B354EA"/>
    <w:rsid w:val="00B42751"/>
    <w:rsid w:val="00B461C7"/>
    <w:rsid w:val="00B46EE0"/>
    <w:rsid w:val="00B56101"/>
    <w:rsid w:val="00B640A4"/>
    <w:rsid w:val="00B65D94"/>
    <w:rsid w:val="00B741E5"/>
    <w:rsid w:val="00B805B1"/>
    <w:rsid w:val="00B85288"/>
    <w:rsid w:val="00B92400"/>
    <w:rsid w:val="00B96EE0"/>
    <w:rsid w:val="00BA04EE"/>
    <w:rsid w:val="00BA37EE"/>
    <w:rsid w:val="00BA6DC6"/>
    <w:rsid w:val="00BB2547"/>
    <w:rsid w:val="00BD404D"/>
    <w:rsid w:val="00BE13E5"/>
    <w:rsid w:val="00BE174B"/>
    <w:rsid w:val="00BE3AE6"/>
    <w:rsid w:val="00BE627F"/>
    <w:rsid w:val="00BF3607"/>
    <w:rsid w:val="00C056C2"/>
    <w:rsid w:val="00C07997"/>
    <w:rsid w:val="00C11A61"/>
    <w:rsid w:val="00C123FC"/>
    <w:rsid w:val="00C23B43"/>
    <w:rsid w:val="00C24419"/>
    <w:rsid w:val="00C24C84"/>
    <w:rsid w:val="00C2776D"/>
    <w:rsid w:val="00C327C4"/>
    <w:rsid w:val="00C33BBC"/>
    <w:rsid w:val="00C42B81"/>
    <w:rsid w:val="00C4475F"/>
    <w:rsid w:val="00C4606A"/>
    <w:rsid w:val="00C56BF2"/>
    <w:rsid w:val="00C62D75"/>
    <w:rsid w:val="00C63B5D"/>
    <w:rsid w:val="00CA7045"/>
    <w:rsid w:val="00CC1306"/>
    <w:rsid w:val="00CC51FD"/>
    <w:rsid w:val="00CC56D7"/>
    <w:rsid w:val="00CD36E8"/>
    <w:rsid w:val="00CD3BF8"/>
    <w:rsid w:val="00CE2D68"/>
    <w:rsid w:val="00CE3356"/>
    <w:rsid w:val="00CE6DDE"/>
    <w:rsid w:val="00CE72BC"/>
    <w:rsid w:val="00CF21D1"/>
    <w:rsid w:val="00CF2D20"/>
    <w:rsid w:val="00D06AE2"/>
    <w:rsid w:val="00D24A5B"/>
    <w:rsid w:val="00D30DC3"/>
    <w:rsid w:val="00D33739"/>
    <w:rsid w:val="00D36013"/>
    <w:rsid w:val="00D439F8"/>
    <w:rsid w:val="00D44A22"/>
    <w:rsid w:val="00D461A6"/>
    <w:rsid w:val="00D46E6D"/>
    <w:rsid w:val="00D711BB"/>
    <w:rsid w:val="00D74707"/>
    <w:rsid w:val="00D7474B"/>
    <w:rsid w:val="00D82718"/>
    <w:rsid w:val="00D83FF7"/>
    <w:rsid w:val="00D872B1"/>
    <w:rsid w:val="00D921BC"/>
    <w:rsid w:val="00D93215"/>
    <w:rsid w:val="00D95662"/>
    <w:rsid w:val="00DA1543"/>
    <w:rsid w:val="00DD221D"/>
    <w:rsid w:val="00DD2BD7"/>
    <w:rsid w:val="00DD5904"/>
    <w:rsid w:val="00DE2F12"/>
    <w:rsid w:val="00DF47F5"/>
    <w:rsid w:val="00E0138E"/>
    <w:rsid w:val="00E01718"/>
    <w:rsid w:val="00E01E8E"/>
    <w:rsid w:val="00E14727"/>
    <w:rsid w:val="00E1704B"/>
    <w:rsid w:val="00E2303A"/>
    <w:rsid w:val="00E248BC"/>
    <w:rsid w:val="00E458F9"/>
    <w:rsid w:val="00E50997"/>
    <w:rsid w:val="00E52FB0"/>
    <w:rsid w:val="00E5719E"/>
    <w:rsid w:val="00E57CEC"/>
    <w:rsid w:val="00E60778"/>
    <w:rsid w:val="00E621E7"/>
    <w:rsid w:val="00E62FA0"/>
    <w:rsid w:val="00E65F2C"/>
    <w:rsid w:val="00E8691A"/>
    <w:rsid w:val="00EA5E55"/>
    <w:rsid w:val="00EA7BAC"/>
    <w:rsid w:val="00EB416E"/>
    <w:rsid w:val="00EC22CC"/>
    <w:rsid w:val="00EC6C23"/>
    <w:rsid w:val="00ED22F8"/>
    <w:rsid w:val="00ED68FF"/>
    <w:rsid w:val="00ED7231"/>
    <w:rsid w:val="00EE7FF5"/>
    <w:rsid w:val="00EF1CFC"/>
    <w:rsid w:val="00EF6888"/>
    <w:rsid w:val="00F00C1D"/>
    <w:rsid w:val="00F13713"/>
    <w:rsid w:val="00F25865"/>
    <w:rsid w:val="00F25CDB"/>
    <w:rsid w:val="00F31C4F"/>
    <w:rsid w:val="00F33013"/>
    <w:rsid w:val="00F340A7"/>
    <w:rsid w:val="00F3562B"/>
    <w:rsid w:val="00F43B8F"/>
    <w:rsid w:val="00F456D3"/>
    <w:rsid w:val="00F5093C"/>
    <w:rsid w:val="00F6653E"/>
    <w:rsid w:val="00F77DA7"/>
    <w:rsid w:val="00F97235"/>
    <w:rsid w:val="00FA0E0D"/>
    <w:rsid w:val="00FE0551"/>
    <w:rsid w:val="00FE759C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B7328"/>
  <w15:docId w15:val="{D7B7CF3B-14C9-4E4D-BBA5-60168CA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4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Πέτρος ΒΑΣΙΛΑΚΗΣ</cp:lastModifiedBy>
  <cp:revision>6</cp:revision>
  <cp:lastPrinted>2022-07-08T19:54:00Z</cp:lastPrinted>
  <dcterms:created xsi:type="dcterms:W3CDTF">2022-07-08T19:11:00Z</dcterms:created>
  <dcterms:modified xsi:type="dcterms:W3CDTF">2022-07-08T19:54:00Z</dcterms:modified>
</cp:coreProperties>
</file>