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DFCE" w14:textId="77777777" w:rsidR="009E7667" w:rsidRDefault="009E7667" w:rsidP="009E7667">
      <w:pPr>
        <w:tabs>
          <w:tab w:val="left" w:pos="930"/>
        </w:tabs>
      </w:pPr>
    </w:p>
    <w:tbl>
      <w:tblPr>
        <w:tblStyle w:val="a6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6D34D0" w:rsidRPr="00AB779E" w14:paraId="7C3EA571" w14:textId="77777777" w:rsidTr="000D018A">
        <w:trPr>
          <w:jc w:val="center"/>
        </w:trPr>
        <w:tc>
          <w:tcPr>
            <w:tcW w:w="4252" w:type="dxa"/>
            <w:shd w:val="clear" w:color="auto" w:fill="auto"/>
          </w:tcPr>
          <w:p w14:paraId="3BA0A280" w14:textId="77777777" w:rsidR="006D34D0" w:rsidRPr="00AB779E" w:rsidRDefault="00D20C58" w:rsidP="00E54DD5">
            <w:pPr>
              <w:rPr>
                <w:rFonts w:cs="Tahoma"/>
                <w:b/>
                <w:sz w:val="24"/>
              </w:rPr>
            </w:pPr>
            <w:proofErr w:type="spellStart"/>
            <w:r>
              <w:rPr>
                <w:rFonts w:cs="Tahoma"/>
                <w:b/>
                <w:sz w:val="24"/>
              </w:rPr>
              <w:t>Αρ</w:t>
            </w:r>
            <w:proofErr w:type="spellEnd"/>
            <w:r>
              <w:rPr>
                <w:rFonts w:cs="Tahoma"/>
                <w:b/>
                <w:sz w:val="24"/>
              </w:rPr>
              <w:t>. Πρωτ. 3</w:t>
            </w:r>
            <w:r w:rsidR="004D6646">
              <w:rPr>
                <w:rFonts w:cs="Tahoma"/>
                <w:b/>
                <w:sz w:val="24"/>
              </w:rPr>
              <w:t>9</w:t>
            </w:r>
            <w:r w:rsidR="006D34D0" w:rsidRPr="00AB779E">
              <w:rPr>
                <w:rFonts w:cs="Tahoma"/>
                <w:b/>
                <w:sz w:val="24"/>
              </w:rPr>
              <w:t>/20</w:t>
            </w:r>
            <w:r w:rsidR="00E54DD5">
              <w:rPr>
                <w:rFonts w:cs="Tahoma"/>
                <w:b/>
                <w:sz w:val="24"/>
              </w:rPr>
              <w:t>20</w:t>
            </w:r>
          </w:p>
        </w:tc>
        <w:tc>
          <w:tcPr>
            <w:tcW w:w="4251" w:type="dxa"/>
            <w:shd w:val="clear" w:color="auto" w:fill="auto"/>
          </w:tcPr>
          <w:p w14:paraId="1C86D8FA" w14:textId="77777777" w:rsidR="006D34D0" w:rsidRPr="00AB779E" w:rsidRDefault="006D34D0" w:rsidP="00D20C58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rFonts w:cs="Tahoma"/>
                <w:b/>
                <w:color w:val="000000"/>
                <w:sz w:val="24"/>
              </w:rPr>
              <w:t xml:space="preserve">Ρόδος, </w:t>
            </w:r>
            <w:r w:rsidR="00853A4B">
              <w:rPr>
                <w:rFonts w:cs="Tahoma"/>
                <w:b/>
                <w:color w:val="000000"/>
                <w:sz w:val="24"/>
              </w:rPr>
              <w:t>2</w:t>
            </w:r>
            <w:r w:rsidR="00C319AC">
              <w:rPr>
                <w:rFonts w:cs="Tahoma"/>
                <w:b/>
                <w:color w:val="000000"/>
                <w:sz w:val="24"/>
                <w:lang w:val="en-US"/>
              </w:rPr>
              <w:t>5</w:t>
            </w:r>
            <w:r w:rsidRPr="00AB779E"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="00D20C58">
              <w:rPr>
                <w:rFonts w:cs="Tahoma"/>
                <w:b/>
                <w:color w:val="000000"/>
                <w:sz w:val="24"/>
              </w:rPr>
              <w:t>Μαΐου</w:t>
            </w:r>
            <w:r w:rsidR="003E09D8" w:rsidRPr="003E09D8"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Pr="00AB779E">
              <w:rPr>
                <w:rFonts w:cs="Tahoma"/>
                <w:b/>
                <w:color w:val="000000"/>
                <w:sz w:val="24"/>
              </w:rPr>
              <w:t>20</w:t>
            </w:r>
            <w:r w:rsidR="00E54DD5">
              <w:rPr>
                <w:rFonts w:cs="Tahoma"/>
                <w:b/>
                <w:color w:val="000000"/>
                <w:sz w:val="24"/>
              </w:rPr>
              <w:t>20</w:t>
            </w:r>
          </w:p>
        </w:tc>
      </w:tr>
    </w:tbl>
    <w:p w14:paraId="0A5DC9DA" w14:textId="77777777" w:rsidR="006D34D0" w:rsidRDefault="006D34D0" w:rsidP="006D34D0">
      <w:pPr>
        <w:tabs>
          <w:tab w:val="left" w:pos="930"/>
        </w:tabs>
      </w:pPr>
    </w:p>
    <w:p w14:paraId="4B1575F4" w14:textId="77777777" w:rsidR="006D34D0" w:rsidRDefault="006D34D0" w:rsidP="006D34D0">
      <w:pPr>
        <w:tabs>
          <w:tab w:val="left" w:pos="930"/>
        </w:tabs>
      </w:pPr>
    </w:p>
    <w:p w14:paraId="115AEF9B" w14:textId="77777777" w:rsidR="006D34D0" w:rsidRPr="00F77DA7" w:rsidRDefault="006D34D0" w:rsidP="006D34D0">
      <w:pPr>
        <w:tabs>
          <w:tab w:val="left" w:pos="930"/>
        </w:tabs>
      </w:pPr>
    </w:p>
    <w:p w14:paraId="68A6B83E" w14:textId="77777777" w:rsidR="00FB2CAA" w:rsidRDefault="00082B15" w:rsidP="00FB2CAA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Δελτίο Τύπου</w:t>
      </w:r>
    </w:p>
    <w:p w14:paraId="5EF6FF6F" w14:textId="77777777" w:rsidR="00082B15" w:rsidRDefault="00082B15" w:rsidP="00FB2CAA">
      <w:pPr>
        <w:jc w:val="center"/>
        <w:rPr>
          <w:rFonts w:cs="Tahoma"/>
          <w:b/>
          <w:bCs/>
          <w:sz w:val="28"/>
          <w:szCs w:val="28"/>
        </w:rPr>
      </w:pPr>
    </w:p>
    <w:p w14:paraId="0EEFA35F" w14:textId="77777777" w:rsidR="000114A4" w:rsidRDefault="00082B15" w:rsidP="00FB2CAA">
      <w:pPr>
        <w:jc w:val="center"/>
        <w:rPr>
          <w:rFonts w:cs="Tahoma"/>
          <w:b/>
          <w:bCs/>
          <w:sz w:val="26"/>
          <w:szCs w:val="26"/>
        </w:rPr>
      </w:pPr>
      <w:r w:rsidRPr="00082B15">
        <w:rPr>
          <w:rFonts w:cs="Tahoma"/>
          <w:b/>
          <w:bCs/>
          <w:sz w:val="26"/>
          <w:szCs w:val="26"/>
        </w:rPr>
        <w:t xml:space="preserve">Καταδικάζουμε τις επιθέσεις σε βάρος αστυνομικών στην Τήνο </w:t>
      </w:r>
    </w:p>
    <w:p w14:paraId="44B22828" w14:textId="28318608" w:rsidR="00082B15" w:rsidRPr="00082B15" w:rsidRDefault="00082B15" w:rsidP="00FB2CAA">
      <w:pPr>
        <w:jc w:val="center"/>
        <w:rPr>
          <w:rFonts w:cs="Tahoma"/>
          <w:b/>
          <w:bCs/>
          <w:sz w:val="26"/>
          <w:szCs w:val="26"/>
        </w:rPr>
      </w:pPr>
      <w:r w:rsidRPr="00082B15">
        <w:rPr>
          <w:rFonts w:cs="Tahoma"/>
          <w:b/>
          <w:bCs/>
          <w:sz w:val="26"/>
          <w:szCs w:val="26"/>
        </w:rPr>
        <w:t xml:space="preserve">την 20 Μαΐου 2020 </w:t>
      </w:r>
    </w:p>
    <w:p w14:paraId="01BB506A" w14:textId="77777777" w:rsidR="00FB2CAA" w:rsidRDefault="00FB2CAA" w:rsidP="00FB2CAA">
      <w:pPr>
        <w:jc w:val="both"/>
        <w:rPr>
          <w:rFonts w:cs="Tahoma"/>
          <w:szCs w:val="28"/>
        </w:rPr>
      </w:pPr>
    </w:p>
    <w:p w14:paraId="0A08A9BC" w14:textId="77777777" w:rsidR="00FB2CAA" w:rsidRPr="00633839" w:rsidRDefault="00FB2CAA" w:rsidP="00FB2CAA">
      <w:pPr>
        <w:jc w:val="both"/>
        <w:rPr>
          <w:rFonts w:cs="Tahoma"/>
          <w:szCs w:val="28"/>
        </w:rPr>
      </w:pPr>
    </w:p>
    <w:p w14:paraId="09643FC2" w14:textId="4F85F429" w:rsidR="00C8018A" w:rsidRDefault="00C8018A" w:rsidP="00FB2CAA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Με αφορμή τα επεισόδια που εκδηλώθηκαν την Τετάρτη (20 Μαΐου 2020) στην Τήνο για το θέμα της εγκατάστασης του αιολικού πάρκου (ανεμογεννητριών) </w:t>
      </w:r>
      <w:r w:rsidR="009D42AE">
        <w:rPr>
          <w:rFonts w:cs="Tahoma"/>
          <w:szCs w:val="28"/>
        </w:rPr>
        <w:t xml:space="preserve">όλοι γνωρίζουμε ότι το πρόβλημα δεν είναι οι αστυνομικοί </w:t>
      </w:r>
      <w:r w:rsidR="001E1EA9">
        <w:rPr>
          <w:rFonts w:cs="Tahoma"/>
          <w:szCs w:val="28"/>
        </w:rPr>
        <w:t xml:space="preserve">που </w:t>
      </w:r>
      <w:r w:rsidR="009D42AE">
        <w:rPr>
          <w:rFonts w:cs="Tahoma"/>
          <w:szCs w:val="28"/>
        </w:rPr>
        <w:t>κλήθηκαν να διασφαλίσουν τη νομιμότητα</w:t>
      </w:r>
      <w:r w:rsidR="00FB6072">
        <w:rPr>
          <w:rFonts w:cs="Tahoma"/>
          <w:szCs w:val="28"/>
        </w:rPr>
        <w:t>,</w:t>
      </w:r>
      <w:r w:rsidR="001E1EA9">
        <w:rPr>
          <w:rFonts w:cs="Tahoma"/>
          <w:szCs w:val="28"/>
        </w:rPr>
        <w:t xml:space="preserve"> όπως αυτή εκφράζεται από τους νόμους και τις αποφάσεις της Πολιτείας</w:t>
      </w:r>
      <w:r w:rsidR="008C7002">
        <w:rPr>
          <w:rFonts w:cs="Tahoma"/>
          <w:szCs w:val="28"/>
        </w:rPr>
        <w:t>.</w:t>
      </w:r>
      <w:r>
        <w:rPr>
          <w:rFonts w:cs="Tahoma"/>
          <w:szCs w:val="28"/>
        </w:rPr>
        <w:t xml:space="preserve"> </w:t>
      </w:r>
    </w:p>
    <w:p w14:paraId="65EEB142" w14:textId="77777777" w:rsidR="00C8018A" w:rsidRDefault="00C8018A" w:rsidP="00FB2CAA">
      <w:pPr>
        <w:jc w:val="both"/>
        <w:rPr>
          <w:rFonts w:cs="Tahoma"/>
          <w:szCs w:val="28"/>
        </w:rPr>
      </w:pPr>
    </w:p>
    <w:p w14:paraId="11131FFA" w14:textId="3687C4A8" w:rsidR="008C7002" w:rsidRDefault="008C7002" w:rsidP="00FB2CAA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>Οι συνάδελφοί μας, αξιολογώντας τις επικρατούσες συνθήκες</w:t>
      </w:r>
      <w:r w:rsidR="00BC2D6A">
        <w:rPr>
          <w:rFonts w:cs="Tahoma"/>
          <w:szCs w:val="28"/>
        </w:rPr>
        <w:t>,</w:t>
      </w:r>
      <w:r>
        <w:rPr>
          <w:rFonts w:cs="Tahoma"/>
          <w:szCs w:val="28"/>
        </w:rPr>
        <w:t xml:space="preserve"> επέδειξαν υψηλό </w:t>
      </w:r>
      <w:r w:rsidR="00A776B5">
        <w:rPr>
          <w:rFonts w:cs="Tahoma"/>
          <w:szCs w:val="28"/>
        </w:rPr>
        <w:t>επαγγελματισμό και αξιέπαινη</w:t>
      </w:r>
      <w:r>
        <w:rPr>
          <w:rFonts w:cs="Tahoma"/>
          <w:szCs w:val="28"/>
        </w:rPr>
        <w:t xml:space="preserve"> </w:t>
      </w:r>
      <w:r w:rsidR="00A776B5">
        <w:rPr>
          <w:rFonts w:cs="Tahoma"/>
          <w:szCs w:val="28"/>
        </w:rPr>
        <w:t xml:space="preserve">υπευθυνότητα εφαρμόζοντας τις πλέον ήπιες τακτικές διαχείρισης της κατάστασης. </w:t>
      </w:r>
      <w:r>
        <w:rPr>
          <w:rFonts w:cs="Tahoma"/>
          <w:szCs w:val="28"/>
        </w:rPr>
        <w:t xml:space="preserve"> </w:t>
      </w:r>
    </w:p>
    <w:p w14:paraId="25BE7517" w14:textId="77777777" w:rsidR="008C7002" w:rsidRDefault="008C7002" w:rsidP="00FB2CAA">
      <w:pPr>
        <w:jc w:val="both"/>
        <w:rPr>
          <w:rFonts w:cs="Tahoma"/>
          <w:szCs w:val="28"/>
        </w:rPr>
      </w:pPr>
    </w:p>
    <w:p w14:paraId="07E1702F" w14:textId="5073FEC9" w:rsidR="000114A4" w:rsidRDefault="00A776B5" w:rsidP="00FB2CAA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>Ωστόσο</w:t>
      </w:r>
      <w:r w:rsidR="00BC2D6A">
        <w:rPr>
          <w:rFonts w:cs="Tahoma"/>
          <w:szCs w:val="28"/>
        </w:rPr>
        <w:t>,</w:t>
      </w:r>
      <w:r>
        <w:rPr>
          <w:rFonts w:cs="Tahoma"/>
          <w:szCs w:val="28"/>
        </w:rPr>
        <w:t xml:space="preserve"> έγιναν αποδέκτες πρωτοφανούς σκοπούμενης επίθεσης</w:t>
      </w:r>
      <w:r w:rsidR="00A26644">
        <w:rPr>
          <w:rFonts w:cs="Tahoma"/>
          <w:szCs w:val="28"/>
        </w:rPr>
        <w:t xml:space="preserve">, </w:t>
      </w:r>
      <w:r w:rsidR="00A26644" w:rsidRPr="00A26644">
        <w:rPr>
          <w:rFonts w:cs="Tahoma"/>
          <w:szCs w:val="28"/>
        </w:rPr>
        <w:t>με αποτέλεσμα δυο να τραυματιστούν</w:t>
      </w:r>
      <w:r w:rsidR="00E1656F">
        <w:rPr>
          <w:rFonts w:cs="Tahoma"/>
          <w:szCs w:val="28"/>
        </w:rPr>
        <w:t xml:space="preserve">, </w:t>
      </w:r>
      <w:r w:rsidR="004D6646" w:rsidRPr="004D6646">
        <w:rPr>
          <w:rFonts w:cs="Tahoma"/>
          <w:szCs w:val="28"/>
        </w:rPr>
        <w:t xml:space="preserve">στοχοποιήθηκαν </w:t>
      </w:r>
      <w:r w:rsidR="00575791">
        <w:rPr>
          <w:rFonts w:cs="Tahoma"/>
          <w:szCs w:val="28"/>
        </w:rPr>
        <w:t>σε προσωπικό επίπεδο</w:t>
      </w:r>
      <w:r w:rsidR="00E1656F">
        <w:rPr>
          <w:rFonts w:cs="Tahoma"/>
          <w:szCs w:val="28"/>
        </w:rPr>
        <w:t xml:space="preserve"> και επιχειρήθηκε να παρουσιαστούν ως αυτοί που προκάλεσαν τα επεισόδια.</w:t>
      </w:r>
      <w:r w:rsidR="00E43D78">
        <w:rPr>
          <w:rFonts w:cs="Tahoma"/>
          <w:szCs w:val="28"/>
        </w:rPr>
        <w:t xml:space="preserve"> </w:t>
      </w:r>
    </w:p>
    <w:p w14:paraId="11778EC6" w14:textId="77777777" w:rsidR="000114A4" w:rsidRDefault="000114A4" w:rsidP="00FB2CAA">
      <w:pPr>
        <w:jc w:val="both"/>
        <w:rPr>
          <w:rFonts w:cs="Tahoma"/>
          <w:szCs w:val="28"/>
        </w:rPr>
      </w:pPr>
    </w:p>
    <w:p w14:paraId="74D41A54" w14:textId="51026EAF" w:rsidR="00FB6072" w:rsidRDefault="005F36A3" w:rsidP="00FB2CAA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Η </w:t>
      </w:r>
      <w:r w:rsidR="00FB6072">
        <w:rPr>
          <w:rFonts w:cs="Tahoma"/>
          <w:szCs w:val="28"/>
        </w:rPr>
        <w:t>Ένωσή</w:t>
      </w:r>
      <w:r w:rsidR="001E1EA9">
        <w:rPr>
          <w:rFonts w:cs="Tahoma"/>
          <w:szCs w:val="28"/>
        </w:rPr>
        <w:t xml:space="preserve"> μας ως αρωγός και </w:t>
      </w:r>
      <w:r w:rsidR="00FB6072">
        <w:rPr>
          <w:rFonts w:cs="Tahoma"/>
          <w:szCs w:val="28"/>
        </w:rPr>
        <w:t xml:space="preserve">συμπαραστάτης </w:t>
      </w:r>
      <w:r w:rsidR="00EC6708" w:rsidRPr="00EC6708">
        <w:rPr>
          <w:rFonts w:cs="Tahoma"/>
          <w:szCs w:val="28"/>
        </w:rPr>
        <w:t>των αστυνομικών, που ενεργούν στο πλαίσιο των καθηκόντων τους, καταδικάζει οποιαδήποτε βία σε βάρος τους.</w:t>
      </w:r>
    </w:p>
    <w:p w14:paraId="6D2384BB" w14:textId="77777777" w:rsidR="005F36A3" w:rsidRDefault="005F36A3" w:rsidP="00FB2CAA">
      <w:pPr>
        <w:jc w:val="both"/>
        <w:rPr>
          <w:rFonts w:cs="Tahoma"/>
          <w:szCs w:val="28"/>
        </w:rPr>
      </w:pPr>
    </w:p>
    <w:p w14:paraId="06A7D8A6" w14:textId="77777777" w:rsidR="006D34D0" w:rsidRPr="00883DF5" w:rsidRDefault="002A1D95" w:rsidP="005671AE">
      <w:pPr>
        <w:jc w:val="both"/>
      </w:pPr>
      <w:r>
        <w:t xml:space="preserve">    </w:t>
      </w:r>
    </w:p>
    <w:p w14:paraId="702EFC31" w14:textId="77777777" w:rsidR="006D34D0" w:rsidRPr="00883DF5" w:rsidRDefault="006D34D0" w:rsidP="006D34D0"/>
    <w:tbl>
      <w:tblPr>
        <w:tblW w:w="8926" w:type="dxa"/>
        <w:jc w:val="center"/>
        <w:tblLook w:val="0000" w:firstRow="0" w:lastRow="0" w:firstColumn="0" w:lastColumn="0" w:noHBand="0" w:noVBand="0"/>
      </w:tblPr>
      <w:tblGrid>
        <w:gridCol w:w="3260"/>
        <w:gridCol w:w="2121"/>
        <w:gridCol w:w="3545"/>
      </w:tblGrid>
      <w:tr w:rsidR="006D34D0" w14:paraId="3B583C03" w14:textId="77777777" w:rsidTr="000D018A">
        <w:trPr>
          <w:trHeight w:val="85"/>
          <w:jc w:val="center"/>
        </w:trPr>
        <w:tc>
          <w:tcPr>
            <w:tcW w:w="3260" w:type="dxa"/>
            <w:shd w:val="clear" w:color="auto" w:fill="auto"/>
          </w:tcPr>
          <w:p w14:paraId="558DE43A" w14:textId="77777777"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</w:p>
        </w:tc>
        <w:tc>
          <w:tcPr>
            <w:tcW w:w="2121" w:type="dxa"/>
            <w:shd w:val="clear" w:color="auto" w:fill="auto"/>
          </w:tcPr>
          <w:p w14:paraId="3F796BCC" w14:textId="77777777" w:rsidR="006D34D0" w:rsidRDefault="006D34D0" w:rsidP="000D018A">
            <w:pPr>
              <w:snapToGrid w:val="0"/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Για το Δ.Σ.</w:t>
            </w:r>
          </w:p>
        </w:tc>
        <w:tc>
          <w:tcPr>
            <w:tcW w:w="3545" w:type="dxa"/>
            <w:shd w:val="clear" w:color="auto" w:fill="auto"/>
          </w:tcPr>
          <w:p w14:paraId="30294C13" w14:textId="77777777" w:rsidR="006D34D0" w:rsidRDefault="006D34D0" w:rsidP="000D018A">
            <w:pPr>
              <w:ind w:left="-108"/>
              <w:jc w:val="center"/>
              <w:rPr>
                <w:rFonts w:cs="Tahoma"/>
              </w:rPr>
            </w:pPr>
          </w:p>
        </w:tc>
      </w:tr>
      <w:tr w:rsidR="006D34D0" w14:paraId="5147E51A" w14:textId="77777777" w:rsidTr="000D018A">
        <w:trPr>
          <w:trHeight w:val="85"/>
          <w:jc w:val="center"/>
        </w:trPr>
        <w:tc>
          <w:tcPr>
            <w:tcW w:w="3260" w:type="dxa"/>
            <w:shd w:val="clear" w:color="auto" w:fill="auto"/>
          </w:tcPr>
          <w:p w14:paraId="43030107" w14:textId="77777777"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Ο </w:t>
            </w:r>
          </w:p>
          <w:p w14:paraId="654B3D63" w14:textId="77777777"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>ΠΡΟΕΔΡΟΣ</w:t>
            </w:r>
          </w:p>
          <w:p w14:paraId="127EE29F" w14:textId="77777777"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>Αναστάσιος Ι. ΖΗΦΟΣ</w:t>
            </w:r>
          </w:p>
          <w:p w14:paraId="28C8B791" w14:textId="77777777" w:rsidR="006D34D0" w:rsidRDefault="006D34D0" w:rsidP="000D018A">
            <w:pPr>
              <w:tabs>
                <w:tab w:val="left" w:pos="1260"/>
                <w:tab w:val="left" w:pos="1620"/>
              </w:tabs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Αστυν. Υποδ</w:t>
            </w:r>
            <w:r w:rsidRPr="00FE759C">
              <w:rPr>
                <w:rFonts w:cs="Tahoma"/>
              </w:rPr>
              <w:t>/</w:t>
            </w:r>
            <w:r>
              <w:rPr>
                <w:rFonts w:cs="Tahoma"/>
              </w:rPr>
              <w:t>ντής</w:t>
            </w:r>
          </w:p>
        </w:tc>
        <w:tc>
          <w:tcPr>
            <w:tcW w:w="2121" w:type="dxa"/>
            <w:shd w:val="clear" w:color="auto" w:fill="auto"/>
          </w:tcPr>
          <w:p w14:paraId="37370C4B" w14:textId="77777777" w:rsidR="006D34D0" w:rsidRDefault="006D34D0" w:rsidP="000D018A">
            <w:pPr>
              <w:snapToGrid w:val="0"/>
              <w:ind w:left="-108"/>
              <w:jc w:val="center"/>
              <w:rPr>
                <w:rFonts w:cs="Tahoma"/>
              </w:rPr>
            </w:pPr>
          </w:p>
        </w:tc>
        <w:tc>
          <w:tcPr>
            <w:tcW w:w="3545" w:type="dxa"/>
            <w:shd w:val="clear" w:color="auto" w:fill="auto"/>
          </w:tcPr>
          <w:p w14:paraId="55DF722F" w14:textId="77777777"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Ο</w:t>
            </w:r>
          </w:p>
          <w:p w14:paraId="782C6636" w14:textId="77777777"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ΓΕΝΙΚΟΣ ΓΡΑΜΜΑΤΕΑΣ</w:t>
            </w:r>
          </w:p>
          <w:p w14:paraId="5A5A3075" w14:textId="77777777"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Πέτρος Β. ΒΑΣΙΛΑΚΗΣ</w:t>
            </w:r>
          </w:p>
          <w:p w14:paraId="5101E8AC" w14:textId="77777777"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Αστυνόμος Α’</w:t>
            </w:r>
          </w:p>
        </w:tc>
      </w:tr>
    </w:tbl>
    <w:p w14:paraId="4E2CEF62" w14:textId="77777777" w:rsidR="006D34D0" w:rsidRPr="006D34D0" w:rsidRDefault="006D34D0" w:rsidP="009E7667">
      <w:pPr>
        <w:tabs>
          <w:tab w:val="left" w:pos="930"/>
        </w:tabs>
      </w:pPr>
    </w:p>
    <w:sectPr w:rsidR="006D34D0" w:rsidRPr="006D34D0" w:rsidSect="009D4483">
      <w:headerReference w:type="default" r:id="rId7"/>
      <w:footerReference w:type="default" r:id="rId8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124C" w14:textId="77777777" w:rsidR="007A6A9B" w:rsidRDefault="007A6A9B" w:rsidP="00374725">
      <w:r>
        <w:separator/>
      </w:r>
    </w:p>
  </w:endnote>
  <w:endnote w:type="continuationSeparator" w:id="0">
    <w:p w14:paraId="573CCD96" w14:textId="77777777" w:rsidR="007A6A9B" w:rsidRDefault="007A6A9B" w:rsidP="003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261313"/>
      <w:docPartObj>
        <w:docPartGallery w:val="Page Numbers (Bottom of Page)"/>
        <w:docPartUnique/>
      </w:docPartObj>
    </w:sdtPr>
    <w:sdtEndPr/>
    <w:sdtContent>
      <w:p w14:paraId="0F7002FD" w14:textId="09440F76" w:rsidR="00AC6D73" w:rsidRDefault="009D42AE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95D87FD" wp14:editId="2DCF6AE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9115" cy="238760"/>
                  <wp:effectExtent l="19050" t="19050" r="0" b="889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91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9CB93" w14:textId="77777777" w:rsidR="00AC6D73" w:rsidRDefault="00AC139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AC6D73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53A4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95D87F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" filled="t" fillcolor="white [3212]" strokecolor="gray [1629]" strokeweight="2.25pt">
                  <v:textbox inset=",0,,0">
                    <w:txbxContent>
                      <w:p w14:paraId="1D79CB93" w14:textId="77777777" w:rsidR="00AC6D73" w:rsidRDefault="00AC1398">
                        <w:pPr>
                          <w:jc w:val="center"/>
                        </w:pPr>
                        <w:r>
                          <w:fldChar w:fldCharType="begin"/>
                        </w:r>
                        <w:r w:rsidR="00AC6D73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53A4B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4294967292" distB="4294967292" distL="114300" distR="114300" simplePos="0" relativeHeight="251660288" behindDoc="0" locked="0" layoutInCell="1" allowOverlap="1" wp14:anchorId="64369833" wp14:editId="41155B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E42604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DD57E" w14:textId="77777777" w:rsidR="007A6A9B" w:rsidRDefault="007A6A9B" w:rsidP="00374725">
      <w:r>
        <w:separator/>
      </w:r>
    </w:p>
  </w:footnote>
  <w:footnote w:type="continuationSeparator" w:id="0">
    <w:p w14:paraId="4BB8A9E6" w14:textId="77777777" w:rsidR="007A6A9B" w:rsidRDefault="007A6A9B" w:rsidP="0037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6AB1" w14:textId="77777777" w:rsidR="00AC6D73" w:rsidRDefault="00792BDC" w:rsidP="001E4C0D">
    <w:pPr>
      <w:pStyle w:val="a3"/>
      <w:ind w:left="-1134"/>
      <w:jc w:val="center"/>
    </w:pPr>
    <w:r>
      <w:rPr>
        <w:noProof/>
        <w:lang w:eastAsia="el-GR"/>
      </w:rPr>
      <w:drawing>
        <wp:inline distT="0" distB="0" distL="0" distR="0" wp14:anchorId="185BCB10" wp14:editId="1489E687">
          <wp:extent cx="7191375" cy="1217063"/>
          <wp:effectExtent l="0" t="0" r="0" b="254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ΝΩΣΗ ΑΞΙΩΜΑΤΙΚΩΝ ΕΛΛΗΝΙΚΗΣ ΑΣΤΥΝΟΜΙΑΣ ΤΙΤΛΟΣ 20191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9" cy="12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94320"/>
    <w:multiLevelType w:val="hybridMultilevel"/>
    <w:tmpl w:val="1F649E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20F5"/>
    <w:multiLevelType w:val="hybridMultilevel"/>
    <w:tmpl w:val="0C3EF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5"/>
    <w:rsid w:val="00003BF7"/>
    <w:rsid w:val="00006969"/>
    <w:rsid w:val="000114A4"/>
    <w:rsid w:val="0001313E"/>
    <w:rsid w:val="000157F3"/>
    <w:rsid w:val="00017FB4"/>
    <w:rsid w:val="00021398"/>
    <w:rsid w:val="00025ACF"/>
    <w:rsid w:val="0002627E"/>
    <w:rsid w:val="00034D0B"/>
    <w:rsid w:val="000371A6"/>
    <w:rsid w:val="00041E2F"/>
    <w:rsid w:val="00044724"/>
    <w:rsid w:val="00044F20"/>
    <w:rsid w:val="00047501"/>
    <w:rsid w:val="00051CC5"/>
    <w:rsid w:val="00054362"/>
    <w:rsid w:val="00060F42"/>
    <w:rsid w:val="00063335"/>
    <w:rsid w:val="00065367"/>
    <w:rsid w:val="00073556"/>
    <w:rsid w:val="0007478F"/>
    <w:rsid w:val="00077014"/>
    <w:rsid w:val="00081B76"/>
    <w:rsid w:val="00082B15"/>
    <w:rsid w:val="00086118"/>
    <w:rsid w:val="000900B9"/>
    <w:rsid w:val="00091942"/>
    <w:rsid w:val="00091AE3"/>
    <w:rsid w:val="00092B61"/>
    <w:rsid w:val="00093684"/>
    <w:rsid w:val="000970D7"/>
    <w:rsid w:val="000A2D15"/>
    <w:rsid w:val="000B056A"/>
    <w:rsid w:val="000B24FE"/>
    <w:rsid w:val="000B2F37"/>
    <w:rsid w:val="000B4BBD"/>
    <w:rsid w:val="000C365B"/>
    <w:rsid w:val="000D4E6E"/>
    <w:rsid w:val="000D6108"/>
    <w:rsid w:val="000D7061"/>
    <w:rsid w:val="000E0BDD"/>
    <w:rsid w:val="000E2409"/>
    <w:rsid w:val="000E4A00"/>
    <w:rsid w:val="000F16CD"/>
    <w:rsid w:val="000F1723"/>
    <w:rsid w:val="000F1A04"/>
    <w:rsid w:val="000F52AF"/>
    <w:rsid w:val="000F568D"/>
    <w:rsid w:val="00103048"/>
    <w:rsid w:val="00115D83"/>
    <w:rsid w:val="00125930"/>
    <w:rsid w:val="001310F7"/>
    <w:rsid w:val="00131CFC"/>
    <w:rsid w:val="0014094E"/>
    <w:rsid w:val="00141F41"/>
    <w:rsid w:val="00142A18"/>
    <w:rsid w:val="0014460C"/>
    <w:rsid w:val="00144899"/>
    <w:rsid w:val="001457F7"/>
    <w:rsid w:val="00150583"/>
    <w:rsid w:val="0015758D"/>
    <w:rsid w:val="00166D4A"/>
    <w:rsid w:val="00176865"/>
    <w:rsid w:val="00181179"/>
    <w:rsid w:val="00187D92"/>
    <w:rsid w:val="00187FFE"/>
    <w:rsid w:val="00195672"/>
    <w:rsid w:val="00195D12"/>
    <w:rsid w:val="001A1FC0"/>
    <w:rsid w:val="001C015E"/>
    <w:rsid w:val="001C116A"/>
    <w:rsid w:val="001C186C"/>
    <w:rsid w:val="001C2D0F"/>
    <w:rsid w:val="001C383C"/>
    <w:rsid w:val="001C4D2B"/>
    <w:rsid w:val="001C6A28"/>
    <w:rsid w:val="001E06A1"/>
    <w:rsid w:val="001E1EA9"/>
    <w:rsid w:val="001E2BCD"/>
    <w:rsid w:val="001E4C0D"/>
    <w:rsid w:val="001E65EF"/>
    <w:rsid w:val="001F0518"/>
    <w:rsid w:val="001F0C32"/>
    <w:rsid w:val="001F0F59"/>
    <w:rsid w:val="00202EF7"/>
    <w:rsid w:val="00203F5A"/>
    <w:rsid w:val="002043DF"/>
    <w:rsid w:val="00205B1F"/>
    <w:rsid w:val="00205F1D"/>
    <w:rsid w:val="00212B10"/>
    <w:rsid w:val="002137BF"/>
    <w:rsid w:val="00215ACA"/>
    <w:rsid w:val="002258B0"/>
    <w:rsid w:val="00227DFD"/>
    <w:rsid w:val="00230604"/>
    <w:rsid w:val="00233D2B"/>
    <w:rsid w:val="00234013"/>
    <w:rsid w:val="0023554E"/>
    <w:rsid w:val="00245680"/>
    <w:rsid w:val="00250496"/>
    <w:rsid w:val="00260C6C"/>
    <w:rsid w:val="002617D9"/>
    <w:rsid w:val="00284CA2"/>
    <w:rsid w:val="0028747F"/>
    <w:rsid w:val="002A1D95"/>
    <w:rsid w:val="002A1F92"/>
    <w:rsid w:val="002B03B1"/>
    <w:rsid w:val="002B3C4F"/>
    <w:rsid w:val="002B4398"/>
    <w:rsid w:val="002B621C"/>
    <w:rsid w:val="002C15F9"/>
    <w:rsid w:val="002C7005"/>
    <w:rsid w:val="002C7A25"/>
    <w:rsid w:val="002D02AD"/>
    <w:rsid w:val="002D12DA"/>
    <w:rsid w:val="002D2FE1"/>
    <w:rsid w:val="002D7424"/>
    <w:rsid w:val="00303C7A"/>
    <w:rsid w:val="00304978"/>
    <w:rsid w:val="00306303"/>
    <w:rsid w:val="003119DF"/>
    <w:rsid w:val="0031549E"/>
    <w:rsid w:val="00321D47"/>
    <w:rsid w:val="00333138"/>
    <w:rsid w:val="003361F4"/>
    <w:rsid w:val="00336935"/>
    <w:rsid w:val="00337607"/>
    <w:rsid w:val="00337916"/>
    <w:rsid w:val="00341670"/>
    <w:rsid w:val="00341BD6"/>
    <w:rsid w:val="0036212C"/>
    <w:rsid w:val="00370567"/>
    <w:rsid w:val="00372B01"/>
    <w:rsid w:val="00373049"/>
    <w:rsid w:val="00374320"/>
    <w:rsid w:val="00374725"/>
    <w:rsid w:val="003756E1"/>
    <w:rsid w:val="0038158C"/>
    <w:rsid w:val="00390CCF"/>
    <w:rsid w:val="00391EAE"/>
    <w:rsid w:val="003A3353"/>
    <w:rsid w:val="003B026A"/>
    <w:rsid w:val="003B0BB8"/>
    <w:rsid w:val="003B1ACF"/>
    <w:rsid w:val="003D32EC"/>
    <w:rsid w:val="003D7549"/>
    <w:rsid w:val="003E09D8"/>
    <w:rsid w:val="003F52D1"/>
    <w:rsid w:val="00400C65"/>
    <w:rsid w:val="004038DF"/>
    <w:rsid w:val="00404724"/>
    <w:rsid w:val="00406B3A"/>
    <w:rsid w:val="0042430A"/>
    <w:rsid w:val="004244A9"/>
    <w:rsid w:val="0043755A"/>
    <w:rsid w:val="00440CCA"/>
    <w:rsid w:val="00441393"/>
    <w:rsid w:val="00442B93"/>
    <w:rsid w:val="00456C59"/>
    <w:rsid w:val="00461D2B"/>
    <w:rsid w:val="004626A0"/>
    <w:rsid w:val="00464702"/>
    <w:rsid w:val="00470E42"/>
    <w:rsid w:val="00474440"/>
    <w:rsid w:val="00476209"/>
    <w:rsid w:val="00480804"/>
    <w:rsid w:val="00496B91"/>
    <w:rsid w:val="004979E5"/>
    <w:rsid w:val="004A2B13"/>
    <w:rsid w:val="004B60C5"/>
    <w:rsid w:val="004C04BF"/>
    <w:rsid w:val="004C0915"/>
    <w:rsid w:val="004C1A5A"/>
    <w:rsid w:val="004C61F4"/>
    <w:rsid w:val="004D3023"/>
    <w:rsid w:val="004D4FE4"/>
    <w:rsid w:val="004D5798"/>
    <w:rsid w:val="004D6646"/>
    <w:rsid w:val="004D6E13"/>
    <w:rsid w:val="004E0E8D"/>
    <w:rsid w:val="004E5631"/>
    <w:rsid w:val="004E6979"/>
    <w:rsid w:val="004F18AE"/>
    <w:rsid w:val="004F537F"/>
    <w:rsid w:val="004F6A89"/>
    <w:rsid w:val="0050239E"/>
    <w:rsid w:val="00504DA1"/>
    <w:rsid w:val="005068CB"/>
    <w:rsid w:val="00512E00"/>
    <w:rsid w:val="0051711F"/>
    <w:rsid w:val="00527B13"/>
    <w:rsid w:val="00531EC3"/>
    <w:rsid w:val="00532503"/>
    <w:rsid w:val="00542BD8"/>
    <w:rsid w:val="005436DB"/>
    <w:rsid w:val="005471BD"/>
    <w:rsid w:val="00551131"/>
    <w:rsid w:val="00556CDB"/>
    <w:rsid w:val="0056271E"/>
    <w:rsid w:val="00563408"/>
    <w:rsid w:val="005671AE"/>
    <w:rsid w:val="00574D3C"/>
    <w:rsid w:val="00575791"/>
    <w:rsid w:val="005835EF"/>
    <w:rsid w:val="00595049"/>
    <w:rsid w:val="005A6AC4"/>
    <w:rsid w:val="005B1A18"/>
    <w:rsid w:val="005C73EE"/>
    <w:rsid w:val="005D0317"/>
    <w:rsid w:val="005D0570"/>
    <w:rsid w:val="005D1A4F"/>
    <w:rsid w:val="005D2BF5"/>
    <w:rsid w:val="005F15EB"/>
    <w:rsid w:val="005F2A3E"/>
    <w:rsid w:val="005F36A3"/>
    <w:rsid w:val="005F42D3"/>
    <w:rsid w:val="005F5273"/>
    <w:rsid w:val="005F5D15"/>
    <w:rsid w:val="005F6358"/>
    <w:rsid w:val="00600E6D"/>
    <w:rsid w:val="00607C86"/>
    <w:rsid w:val="00615B0F"/>
    <w:rsid w:val="00622A18"/>
    <w:rsid w:val="006257E9"/>
    <w:rsid w:val="0062614E"/>
    <w:rsid w:val="00636F88"/>
    <w:rsid w:val="00637512"/>
    <w:rsid w:val="00646703"/>
    <w:rsid w:val="006575DF"/>
    <w:rsid w:val="00671AEF"/>
    <w:rsid w:val="00675438"/>
    <w:rsid w:val="00681725"/>
    <w:rsid w:val="0069132B"/>
    <w:rsid w:val="00693592"/>
    <w:rsid w:val="0069453B"/>
    <w:rsid w:val="00695FBD"/>
    <w:rsid w:val="00697319"/>
    <w:rsid w:val="00697F5A"/>
    <w:rsid w:val="006A5E22"/>
    <w:rsid w:val="006A7338"/>
    <w:rsid w:val="006A755F"/>
    <w:rsid w:val="006A7B57"/>
    <w:rsid w:val="006B00C3"/>
    <w:rsid w:val="006B346B"/>
    <w:rsid w:val="006B50CA"/>
    <w:rsid w:val="006B56FC"/>
    <w:rsid w:val="006C1163"/>
    <w:rsid w:val="006C1CA8"/>
    <w:rsid w:val="006D161C"/>
    <w:rsid w:val="006D34D0"/>
    <w:rsid w:val="006D3824"/>
    <w:rsid w:val="006E18EA"/>
    <w:rsid w:val="006F3341"/>
    <w:rsid w:val="006F3BFA"/>
    <w:rsid w:val="006F69F1"/>
    <w:rsid w:val="00702115"/>
    <w:rsid w:val="00704691"/>
    <w:rsid w:val="00712CBC"/>
    <w:rsid w:val="00714CE0"/>
    <w:rsid w:val="00715454"/>
    <w:rsid w:val="0072360B"/>
    <w:rsid w:val="007242AD"/>
    <w:rsid w:val="00727270"/>
    <w:rsid w:val="00730932"/>
    <w:rsid w:val="00732793"/>
    <w:rsid w:val="007630DB"/>
    <w:rsid w:val="00770BB4"/>
    <w:rsid w:val="00774E0E"/>
    <w:rsid w:val="007817F7"/>
    <w:rsid w:val="00792BDC"/>
    <w:rsid w:val="00792F23"/>
    <w:rsid w:val="007A40A7"/>
    <w:rsid w:val="007A6A9B"/>
    <w:rsid w:val="007C0629"/>
    <w:rsid w:val="007C100B"/>
    <w:rsid w:val="007C2E03"/>
    <w:rsid w:val="007C5C3F"/>
    <w:rsid w:val="007C7862"/>
    <w:rsid w:val="007D02DB"/>
    <w:rsid w:val="007D741E"/>
    <w:rsid w:val="007E6871"/>
    <w:rsid w:val="007F2B13"/>
    <w:rsid w:val="007F7B98"/>
    <w:rsid w:val="007F7DBD"/>
    <w:rsid w:val="00806AB2"/>
    <w:rsid w:val="00807237"/>
    <w:rsid w:val="00810822"/>
    <w:rsid w:val="0081154E"/>
    <w:rsid w:val="0081182B"/>
    <w:rsid w:val="00817EAE"/>
    <w:rsid w:val="00823E0D"/>
    <w:rsid w:val="00824ACB"/>
    <w:rsid w:val="00840CBB"/>
    <w:rsid w:val="008415B2"/>
    <w:rsid w:val="00844E2D"/>
    <w:rsid w:val="008516FD"/>
    <w:rsid w:val="00853A4B"/>
    <w:rsid w:val="0086054B"/>
    <w:rsid w:val="00862AAD"/>
    <w:rsid w:val="00867DB6"/>
    <w:rsid w:val="00872A30"/>
    <w:rsid w:val="00880D34"/>
    <w:rsid w:val="00883DF5"/>
    <w:rsid w:val="00884B2C"/>
    <w:rsid w:val="00893229"/>
    <w:rsid w:val="0089384A"/>
    <w:rsid w:val="00895384"/>
    <w:rsid w:val="008972E0"/>
    <w:rsid w:val="008A0264"/>
    <w:rsid w:val="008A3788"/>
    <w:rsid w:val="008B3FBE"/>
    <w:rsid w:val="008B6BE2"/>
    <w:rsid w:val="008C16AA"/>
    <w:rsid w:val="008C7002"/>
    <w:rsid w:val="008E0AAC"/>
    <w:rsid w:val="008E144D"/>
    <w:rsid w:val="008F45B0"/>
    <w:rsid w:val="008F7333"/>
    <w:rsid w:val="00904921"/>
    <w:rsid w:val="009169A3"/>
    <w:rsid w:val="0091797D"/>
    <w:rsid w:val="00933DBF"/>
    <w:rsid w:val="009401E4"/>
    <w:rsid w:val="0095146F"/>
    <w:rsid w:val="009559B6"/>
    <w:rsid w:val="00955C47"/>
    <w:rsid w:val="00957C5B"/>
    <w:rsid w:val="0097204C"/>
    <w:rsid w:val="00973099"/>
    <w:rsid w:val="00973E11"/>
    <w:rsid w:val="00975B1D"/>
    <w:rsid w:val="009866EE"/>
    <w:rsid w:val="0098773F"/>
    <w:rsid w:val="00992135"/>
    <w:rsid w:val="009952A6"/>
    <w:rsid w:val="009952B2"/>
    <w:rsid w:val="009A77E8"/>
    <w:rsid w:val="009B2340"/>
    <w:rsid w:val="009B2773"/>
    <w:rsid w:val="009B32AF"/>
    <w:rsid w:val="009C4849"/>
    <w:rsid w:val="009C5818"/>
    <w:rsid w:val="009C7D57"/>
    <w:rsid w:val="009D205F"/>
    <w:rsid w:val="009D2CDE"/>
    <w:rsid w:val="009D42AE"/>
    <w:rsid w:val="009D4483"/>
    <w:rsid w:val="009E5CDA"/>
    <w:rsid w:val="009E7667"/>
    <w:rsid w:val="009F3B3E"/>
    <w:rsid w:val="009F6D32"/>
    <w:rsid w:val="00A07C51"/>
    <w:rsid w:val="00A173FD"/>
    <w:rsid w:val="00A230F9"/>
    <w:rsid w:val="00A26644"/>
    <w:rsid w:val="00A33855"/>
    <w:rsid w:val="00A36C85"/>
    <w:rsid w:val="00A36F89"/>
    <w:rsid w:val="00A51436"/>
    <w:rsid w:val="00A5257D"/>
    <w:rsid w:val="00A558C9"/>
    <w:rsid w:val="00A61C1D"/>
    <w:rsid w:val="00A650BB"/>
    <w:rsid w:val="00A6725D"/>
    <w:rsid w:val="00A74EA8"/>
    <w:rsid w:val="00A776B5"/>
    <w:rsid w:val="00A8582B"/>
    <w:rsid w:val="00A872A9"/>
    <w:rsid w:val="00A93B1D"/>
    <w:rsid w:val="00AA303D"/>
    <w:rsid w:val="00AA4521"/>
    <w:rsid w:val="00AA6091"/>
    <w:rsid w:val="00AB04F3"/>
    <w:rsid w:val="00AB6A94"/>
    <w:rsid w:val="00AB779E"/>
    <w:rsid w:val="00AC1398"/>
    <w:rsid w:val="00AC5563"/>
    <w:rsid w:val="00AC6648"/>
    <w:rsid w:val="00AC6D73"/>
    <w:rsid w:val="00AC6DDA"/>
    <w:rsid w:val="00AD0064"/>
    <w:rsid w:val="00AD58FF"/>
    <w:rsid w:val="00AE27CA"/>
    <w:rsid w:val="00AE2974"/>
    <w:rsid w:val="00AF6932"/>
    <w:rsid w:val="00B07344"/>
    <w:rsid w:val="00B1388E"/>
    <w:rsid w:val="00B166AD"/>
    <w:rsid w:val="00B32D0C"/>
    <w:rsid w:val="00B33899"/>
    <w:rsid w:val="00B33FD1"/>
    <w:rsid w:val="00B354EA"/>
    <w:rsid w:val="00B41873"/>
    <w:rsid w:val="00B42751"/>
    <w:rsid w:val="00B461C7"/>
    <w:rsid w:val="00B46EE0"/>
    <w:rsid w:val="00B545FB"/>
    <w:rsid w:val="00B60AFD"/>
    <w:rsid w:val="00B65D94"/>
    <w:rsid w:val="00B6657A"/>
    <w:rsid w:val="00B66D7B"/>
    <w:rsid w:val="00B741E5"/>
    <w:rsid w:val="00B7659D"/>
    <w:rsid w:val="00B805B1"/>
    <w:rsid w:val="00B84899"/>
    <w:rsid w:val="00B85288"/>
    <w:rsid w:val="00B862EB"/>
    <w:rsid w:val="00B863CE"/>
    <w:rsid w:val="00B92400"/>
    <w:rsid w:val="00B92D1D"/>
    <w:rsid w:val="00BA04EE"/>
    <w:rsid w:val="00BA37EE"/>
    <w:rsid w:val="00BA5680"/>
    <w:rsid w:val="00BA6DC6"/>
    <w:rsid w:val="00BB2547"/>
    <w:rsid w:val="00BB69CB"/>
    <w:rsid w:val="00BC06FD"/>
    <w:rsid w:val="00BC1563"/>
    <w:rsid w:val="00BC2D6A"/>
    <w:rsid w:val="00BD5EA5"/>
    <w:rsid w:val="00BE13E5"/>
    <w:rsid w:val="00BE1BCF"/>
    <w:rsid w:val="00BE627F"/>
    <w:rsid w:val="00BF7748"/>
    <w:rsid w:val="00C025E3"/>
    <w:rsid w:val="00C056C2"/>
    <w:rsid w:val="00C065A9"/>
    <w:rsid w:val="00C07997"/>
    <w:rsid w:val="00C11A61"/>
    <w:rsid w:val="00C23B43"/>
    <w:rsid w:val="00C242A1"/>
    <w:rsid w:val="00C24C84"/>
    <w:rsid w:val="00C2776D"/>
    <w:rsid w:val="00C319AC"/>
    <w:rsid w:val="00C327C4"/>
    <w:rsid w:val="00C33BBC"/>
    <w:rsid w:val="00C3517F"/>
    <w:rsid w:val="00C4475F"/>
    <w:rsid w:val="00C45A7A"/>
    <w:rsid w:val="00C4606A"/>
    <w:rsid w:val="00C4755B"/>
    <w:rsid w:val="00C555A4"/>
    <w:rsid w:val="00C56BF2"/>
    <w:rsid w:val="00C63B5D"/>
    <w:rsid w:val="00C8018A"/>
    <w:rsid w:val="00C853CE"/>
    <w:rsid w:val="00C9502C"/>
    <w:rsid w:val="00CA4F01"/>
    <w:rsid w:val="00CA6257"/>
    <w:rsid w:val="00CA7045"/>
    <w:rsid w:val="00CB262D"/>
    <w:rsid w:val="00CE2620"/>
    <w:rsid w:val="00CE2D68"/>
    <w:rsid w:val="00CE3356"/>
    <w:rsid w:val="00CE6DDE"/>
    <w:rsid w:val="00CE72BC"/>
    <w:rsid w:val="00CF21D1"/>
    <w:rsid w:val="00CF2D20"/>
    <w:rsid w:val="00CF7528"/>
    <w:rsid w:val="00D00145"/>
    <w:rsid w:val="00D06AE2"/>
    <w:rsid w:val="00D130A4"/>
    <w:rsid w:val="00D20C58"/>
    <w:rsid w:val="00D24A5B"/>
    <w:rsid w:val="00D30DC3"/>
    <w:rsid w:val="00D31311"/>
    <w:rsid w:val="00D33739"/>
    <w:rsid w:val="00D36013"/>
    <w:rsid w:val="00D4389C"/>
    <w:rsid w:val="00D439F8"/>
    <w:rsid w:val="00D461A6"/>
    <w:rsid w:val="00D47E2A"/>
    <w:rsid w:val="00D5192F"/>
    <w:rsid w:val="00D5566D"/>
    <w:rsid w:val="00D70503"/>
    <w:rsid w:val="00D70791"/>
    <w:rsid w:val="00D711BB"/>
    <w:rsid w:val="00D7474B"/>
    <w:rsid w:val="00D75CA9"/>
    <w:rsid w:val="00D82718"/>
    <w:rsid w:val="00D84400"/>
    <w:rsid w:val="00D872B1"/>
    <w:rsid w:val="00D90128"/>
    <w:rsid w:val="00D92ECD"/>
    <w:rsid w:val="00D95662"/>
    <w:rsid w:val="00DA1543"/>
    <w:rsid w:val="00DC2F43"/>
    <w:rsid w:val="00DD5904"/>
    <w:rsid w:val="00DE2DF1"/>
    <w:rsid w:val="00DE2F12"/>
    <w:rsid w:val="00DF1800"/>
    <w:rsid w:val="00DF6C06"/>
    <w:rsid w:val="00E0138E"/>
    <w:rsid w:val="00E01718"/>
    <w:rsid w:val="00E01E8E"/>
    <w:rsid w:val="00E1656F"/>
    <w:rsid w:val="00E40CDD"/>
    <w:rsid w:val="00E43D78"/>
    <w:rsid w:val="00E44A95"/>
    <w:rsid w:val="00E458F9"/>
    <w:rsid w:val="00E47703"/>
    <w:rsid w:val="00E50997"/>
    <w:rsid w:val="00E52FB0"/>
    <w:rsid w:val="00E54DD5"/>
    <w:rsid w:val="00E55A0A"/>
    <w:rsid w:val="00E55D88"/>
    <w:rsid w:val="00E5719E"/>
    <w:rsid w:val="00E57CEC"/>
    <w:rsid w:val="00E621E7"/>
    <w:rsid w:val="00E62337"/>
    <w:rsid w:val="00E62FA0"/>
    <w:rsid w:val="00E65F2C"/>
    <w:rsid w:val="00E65FB8"/>
    <w:rsid w:val="00E82B14"/>
    <w:rsid w:val="00E8691A"/>
    <w:rsid w:val="00E90EDC"/>
    <w:rsid w:val="00EA1D1E"/>
    <w:rsid w:val="00EA33C9"/>
    <w:rsid w:val="00EA5E55"/>
    <w:rsid w:val="00EC22CC"/>
    <w:rsid w:val="00EC6708"/>
    <w:rsid w:val="00EC6C23"/>
    <w:rsid w:val="00EC7728"/>
    <w:rsid w:val="00ED22F8"/>
    <w:rsid w:val="00ED5F81"/>
    <w:rsid w:val="00ED68FF"/>
    <w:rsid w:val="00ED7231"/>
    <w:rsid w:val="00EF1CFC"/>
    <w:rsid w:val="00F00C1D"/>
    <w:rsid w:val="00F038DD"/>
    <w:rsid w:val="00F05BEA"/>
    <w:rsid w:val="00F13713"/>
    <w:rsid w:val="00F15BDD"/>
    <w:rsid w:val="00F23D1F"/>
    <w:rsid w:val="00F25865"/>
    <w:rsid w:val="00F25CDB"/>
    <w:rsid w:val="00F31C4F"/>
    <w:rsid w:val="00F340A7"/>
    <w:rsid w:val="00F3562B"/>
    <w:rsid w:val="00F43B8F"/>
    <w:rsid w:val="00F456D3"/>
    <w:rsid w:val="00F505A9"/>
    <w:rsid w:val="00F5093C"/>
    <w:rsid w:val="00F62BDD"/>
    <w:rsid w:val="00F63050"/>
    <w:rsid w:val="00F6653E"/>
    <w:rsid w:val="00F77DA7"/>
    <w:rsid w:val="00F94169"/>
    <w:rsid w:val="00F94447"/>
    <w:rsid w:val="00F97235"/>
    <w:rsid w:val="00FA0E0D"/>
    <w:rsid w:val="00FA0EB8"/>
    <w:rsid w:val="00FA1C50"/>
    <w:rsid w:val="00FB2CAA"/>
    <w:rsid w:val="00FB6072"/>
    <w:rsid w:val="00FD0D12"/>
    <w:rsid w:val="00FE401B"/>
    <w:rsid w:val="00FE759C"/>
    <w:rsid w:val="00FE7E89"/>
    <w:rsid w:val="00FF5143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018DE"/>
  <w15:docId w15:val="{0B1002F2-812F-4FC2-B13A-DF91CE2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398"/>
    <w:rPr>
      <w:rFonts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7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9D4483"/>
    <w:pPr>
      <w:keepNext/>
      <w:jc w:val="center"/>
      <w:outlineLvl w:val="3"/>
    </w:pPr>
    <w:rPr>
      <w:rFonts w:ascii="Times New Roman" w:eastAsia="Times New Roman" w:hAnsi="Times New Roman"/>
      <w:b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4725"/>
    <w:rPr>
      <w:rFonts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4725"/>
    <w:rPr>
      <w:rFonts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74725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4725"/>
    <w:rPr>
      <w:rFonts w:cs="Tahoma"/>
      <w:sz w:val="16"/>
      <w:szCs w:val="16"/>
    </w:rPr>
  </w:style>
  <w:style w:type="table" w:styleId="a6">
    <w:name w:val="Table Grid"/>
    <w:basedOn w:val="a1"/>
    <w:uiPriority w:val="39"/>
    <w:rsid w:val="009E7667"/>
    <w:rPr>
      <w:rFonts w:cs="Times-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Περιεχόμενα πίνακα"/>
    <w:basedOn w:val="a"/>
    <w:qFormat/>
    <w:rsid w:val="009D4483"/>
    <w:pPr>
      <w:suppressLineNumbers/>
    </w:pPr>
    <w:rPr>
      <w:rFonts w:cs="Times-Roman"/>
      <w:szCs w:val="20"/>
    </w:rPr>
  </w:style>
  <w:style w:type="character" w:customStyle="1" w:styleId="4Char">
    <w:name w:val="Επικεφαλίδα 4 Char"/>
    <w:basedOn w:val="a0"/>
    <w:link w:val="4"/>
    <w:rsid w:val="009D4483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paragraph" w:styleId="a8">
    <w:name w:val="List Paragraph"/>
    <w:basedOn w:val="a"/>
    <w:uiPriority w:val="34"/>
    <w:qFormat/>
    <w:rsid w:val="006B50CA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2C700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-">
    <w:name w:val="Hyperlink"/>
    <w:basedOn w:val="a0"/>
    <w:uiPriority w:val="99"/>
    <w:unhideWhenUsed/>
    <w:rsid w:val="004E563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D34D0"/>
    <w:rPr>
      <w:b/>
      <w:bCs/>
    </w:rPr>
  </w:style>
  <w:style w:type="paragraph" w:styleId="Web">
    <w:name w:val="Normal (Web)"/>
    <w:basedOn w:val="a"/>
    <w:uiPriority w:val="99"/>
    <w:unhideWhenUsed/>
    <w:rsid w:val="006D34D0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Petros</cp:lastModifiedBy>
  <cp:revision>4</cp:revision>
  <cp:lastPrinted>2020-05-25T17:07:00Z</cp:lastPrinted>
  <dcterms:created xsi:type="dcterms:W3CDTF">2020-05-25T14:55:00Z</dcterms:created>
  <dcterms:modified xsi:type="dcterms:W3CDTF">2020-05-25T17:13:00Z</dcterms:modified>
</cp:coreProperties>
</file>