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jc w:val="left"/>
        <w:rPr>
          <w:b w:val="false"/>
          <w:b w:val="false"/>
          <w:sz w:val="16"/>
          <w:szCs w:val="16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3" wp14:anchorId="2C97B32C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3570" cy="9831070"/>
                <wp:effectExtent l="0" t="0" r="0" b="0"/>
                <wp:wrapNone/>
                <wp:docPr id="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9830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stroked="t" o:allowincell="f" style="position:absolute;margin-left:-18pt;margin-top:-59.35pt;width:549pt;height:774pt;mso-wrap-style:none;v-text-anchor:middle" wp14:anchorId="2C97B32C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b w:val="false"/>
          <w:sz w:val="16"/>
          <w:szCs w:val="16"/>
        </w:rPr>
        <w:t>ΠΑΡΑΡΤΗΜΑ Ι</w:t>
      </w:r>
    </w:p>
    <w:p>
      <w:pPr>
        <w:pStyle w:val="3"/>
        <w:rPr/>
      </w:pPr>
      <w:r>
        <w:rPr/>
        <w:t>ΥΠΕΥΘΥΝΗ ΔΗΛΩΣΗ</w:t>
      </w:r>
    </w:p>
    <w:p>
      <w:pPr>
        <w:pStyle w:val="3"/>
        <w:rPr>
          <w:sz w:val="24"/>
          <w:vertAlign w:val="superscript"/>
        </w:rPr>
      </w:pPr>
      <w:r>
        <w:rPr/>
        <w:t xml:space="preserve"> </w:t>
      </w:r>
      <w:r>
        <w:rPr>
          <w:sz w:val="24"/>
          <w:vertAlign w:val="superscript"/>
        </w:rPr>
        <w:t>(άρθρο 8 Ν.1599/1986)</w:t>
      </w:r>
    </w:p>
    <w:p>
      <w:pPr>
        <w:pStyle w:val="Style11"/>
        <w:tabs>
          <w:tab w:val="clear" w:pos="4153"/>
          <w:tab w:val="clear" w:pos="8306"/>
        </w:tabs>
        <w:rPr/>
      </w:pPr>
      <w:r>
        <w:rPr/>
      </w:r>
    </w:p>
    <w:p>
      <w:pPr>
        <w:pStyle w:val="BodyText2"/>
        <w:ind w:right="484" w:hanging="0"/>
        <w:rPr>
          <w:sz w:val="18"/>
          <w:lang w:val="en-US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>
      <w:pPr>
        <w:pStyle w:val="BodyText2"/>
        <w:ind w:right="484" w:hanging="0"/>
        <w:rPr>
          <w:sz w:val="18"/>
        </w:rPr>
      </w:pPr>
      <w:r>
        <w:rPr>
          <w:sz w:val="18"/>
        </w:rPr>
        <w:t>(άρθρο 8 παρ. 4 Ν. 1599/1986)</w:t>
      </w:r>
    </w:p>
    <w:p>
      <w:pPr>
        <w:pStyle w:val="Style6"/>
        <w:jc w:val="left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103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368"/>
        <w:gridCol w:w="329"/>
        <w:gridCol w:w="656"/>
        <w:gridCol w:w="95"/>
        <w:gridCol w:w="1948"/>
        <w:gridCol w:w="721"/>
        <w:gridCol w:w="360"/>
        <w:gridCol w:w="30"/>
        <w:gridCol w:w="690"/>
        <w:gridCol w:w="751"/>
        <w:gridCol w:w="329"/>
        <w:gridCol w:w="720"/>
        <w:gridCol w:w="539"/>
        <w:gridCol w:w="542"/>
        <w:gridCol w:w="1289"/>
        <w:gridCol w:w="6"/>
      </w:tblGrid>
      <w:tr>
        <w:trPr>
          <w:trHeight w:val="415" w:hRule="atLeast"/>
          <w:cantSplit w:val="true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ΠΡΟΣ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(1)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89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ΕΝΩΣΗ ΑΞΙΩΜΑΤΙΚΩΝ ΕΛΛΗΝΙΚΗΣ ΑΣΤΥΝΟΜΙΑΣ ΠΕΡΙΦΕΡΕΙΑΣ ΝΟΤΙΟΥ ΑΙΓΑΙΟΥ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5" w:hRule="atLeast"/>
          <w:cantSplit w:val="true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Επώνυμο: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9" w:hRule="atLeast"/>
          <w:cantSplit w:val="true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9" w:hRule="atLeast"/>
          <w:cantSplit w:val="true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Όνομα και Επώνυμο Μητέρας:</w:t>
            </w:r>
          </w:p>
        </w:tc>
        <w:tc>
          <w:tcPr>
            <w:tcW w:w="7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Ημερομηνία γέννησης</w:t>
            </w:r>
            <w:r>
              <w:rPr>
                <w:rFonts w:cs="Arial" w:ascii="Arial" w:hAnsi="Arial"/>
                <w:sz w:val="16"/>
                <w:vertAlign w:val="superscript"/>
              </w:rPr>
              <w:t>(2)</w:t>
            </w:r>
            <w:r>
              <w:rPr>
                <w:rFonts w:cs="Arial" w:ascii="Arial" w:hAnsi="Arial"/>
                <w:sz w:val="16"/>
              </w:rPr>
              <w:t xml:space="preserve">: </w:t>
            </w:r>
          </w:p>
        </w:tc>
        <w:tc>
          <w:tcPr>
            <w:tcW w:w="7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9" w:hRule="atLeast"/>
          <w:cantSplit w:val="true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Τόπος Γέννησης:</w:t>
            </w:r>
          </w:p>
        </w:tc>
        <w:tc>
          <w:tcPr>
            <w:tcW w:w="7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Τηλ: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Τόπος Κατοικίας: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Αριθ: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ΤΚ: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  <w:cantSplit w:val="true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Αρ. Τηλεομοιοτύπου (</w:t>
            </w:r>
            <w:r>
              <w:rPr>
                <w:rFonts w:cs="Arial" w:ascii="Arial" w:hAnsi="Arial"/>
                <w:sz w:val="16"/>
                <w:lang w:val="en-US"/>
              </w:rPr>
              <w:t>Fax</w:t>
            </w:r>
            <w:r>
              <w:rPr>
                <w:rFonts w:cs="Arial" w:ascii="Arial" w:hAnsi="Arial"/>
                <w:sz w:val="16"/>
              </w:rPr>
              <w:t>):</w:t>
            </w:r>
          </w:p>
        </w:tc>
        <w:tc>
          <w:tcPr>
            <w:tcW w:w="3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Δ/νση Ηλεκτρ. Ταχυδρομείου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(Ε</w:t>
            </w:r>
            <w:r>
              <w:rPr>
                <w:rFonts w:cs="Arial" w:ascii="Arial" w:hAnsi="Arial"/>
                <w:sz w:val="16"/>
                <w:lang w:val="en-US"/>
              </w:rPr>
              <w:t>mail</w:t>
            </w:r>
            <w:r>
              <w:rPr>
                <w:rFonts w:cs="Arial" w:ascii="Arial" w:hAnsi="Arial"/>
                <w:sz w:val="16"/>
              </w:rPr>
              <w:t>):</w:t>
            </w:r>
          </w:p>
        </w:tc>
        <w:tc>
          <w:tcPr>
            <w:tcW w:w="3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sectPr>
          <w:headerReference w:type="even" r:id="rId2"/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851" w:right="851" w:gutter="0" w:header="709" w:top="1440" w:footer="709" w:bottom="1440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W w:w="10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204"/>
      </w:tblGrid>
      <w:tr>
        <w:trPr/>
        <w:tc>
          <w:tcPr>
            <w:tcW w:w="10204" w:type="dxa"/>
            <w:tcBorders/>
          </w:tcPr>
          <w:p>
            <w:pPr>
              <w:pStyle w:val="Normal"/>
              <w:widowControl w:val="false"/>
              <w:ind w:right="124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widowControl w:val="false"/>
              <w:ind w:right="124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cs="Arial" w:ascii="Arial" w:hAnsi="Arial"/>
                <w:sz w:val="18"/>
                <w:vertAlign w:val="superscript"/>
              </w:rPr>
              <w:t>(3</w:t>
            </w:r>
            <w:r>
              <w:rPr>
                <w:rFonts w:cs="Arial"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>
        <w:trPr/>
        <w:tc>
          <w:tcPr>
            <w:tcW w:w="10204" w:type="dxa"/>
            <w:tcBorders/>
          </w:tcPr>
          <w:p>
            <w:pPr>
              <w:pStyle w:val="Normal"/>
              <w:widowControl w:val="false"/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Ευθυμώ να εγγραφώ στην ARAG/ Νομική Προστασία και η κράτηση της ετήσιας συνδρομής των τριάντα δύο (32€) ευρώ να γίνει απευθείας από τη μισθοδοσία μου.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yle13"/>
        <w:ind w:left="6300" w:right="484" w:hanging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Ημερομηνία, …../…./202</w:t>
      </w:r>
      <w:r>
        <w:rPr>
          <w:sz w:val="22"/>
          <w:szCs w:val="22"/>
        </w:rPr>
        <w:t>3</w:t>
      </w:r>
    </w:p>
    <w:p>
      <w:pPr>
        <w:pStyle w:val="Style13"/>
        <w:ind w:left="6300" w:right="484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3"/>
        <w:ind w:left="6300" w:right="484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3"/>
        <w:ind w:left="6300" w:right="484" w:hanging="0"/>
        <w:jc w:val="center"/>
        <w:rPr>
          <w:sz w:val="22"/>
          <w:szCs w:val="22"/>
        </w:rPr>
      </w:pPr>
      <w:r>
        <w:rPr>
          <w:sz w:val="22"/>
          <w:szCs w:val="22"/>
        </w:rPr>
        <w:t>(Υπογραφή)</w:t>
      </w:r>
    </w:p>
    <w:p>
      <w:pPr>
        <w:pStyle w:val="Style13"/>
        <w:ind w:left="6300" w:right="484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3"/>
        <w:ind w:left="6300" w:right="484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Arial" w:hAnsi="Arial"/>
          <w:bCs/>
          <w:sz w:val="20"/>
          <w:szCs w:val="20"/>
        </w:rPr>
      </w:pPr>
      <w:r>
        <w:rPr>
          <w:rFonts w:cs="Arial" w:ascii="Arial" w:hAnsi="Arial"/>
          <w:sz w:val="20"/>
        </w:rPr>
        <w:t xml:space="preserve"> </w:t>
      </w:r>
    </w:p>
    <w:sectPr>
      <w:type w:val="continuous"/>
      <w:pgSz w:w="11906" w:h="16838"/>
      <w:pgMar w:left="851" w:right="851" w:gutter="0" w:header="709" w:top="1440" w:footer="709" w:bottom="144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 Gothic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 w:noVBand="0" w:noHBand="0" w:lastColumn="0" w:firstColumn="0" w:lastRow="0" w:firstRow="0"/>
    </w:tblPr>
    <w:tblGrid>
      <w:gridCol w:w="5577"/>
      <w:gridCol w:w="4626"/>
    </w:tblGrid>
    <w:tr>
      <w:trPr/>
      <w:tc>
        <w:tcPr>
          <w:tcW w:w="5577" w:type="dxa"/>
          <w:tcBorders/>
        </w:tcPr>
        <w:p>
          <w:pPr>
            <w:pStyle w:val="Style11"/>
            <w:widowControl w:val="false"/>
            <w:jc w:val="right"/>
            <w:rPr>
              <w:b/>
              <w:b/>
              <w:bCs/>
              <w:sz w:val="16"/>
            </w:rPr>
          </w:pPr>
          <w:r>
            <w:rPr/>
            <w:drawing>
              <wp:inline distT="0" distB="0" distL="0" distR="0">
                <wp:extent cx="525145" cy="525145"/>
                <wp:effectExtent l="0" t="0" r="0" b="0"/>
                <wp:docPr id="2" name="Εικόνα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25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6" w:type="dxa"/>
          <w:tcBorders/>
        </w:tcPr>
        <w:p>
          <w:pPr>
            <w:pStyle w:val="Style11"/>
            <w:widowControl w:val="false"/>
            <w:jc w:val="right"/>
            <w:rPr>
              <w:b/>
              <w:b/>
              <w:bCs/>
              <w:sz w:val="16"/>
            </w:rPr>
          </w:pPr>
          <w:r>
            <w:rPr>
              <w:b/>
              <w:bCs/>
              <w:sz w:val="16"/>
            </w:rPr>
          </w:r>
        </w:p>
      </w:tc>
    </w:tr>
  </w:tbl>
  <w:p>
    <w:pPr>
      <w:pStyle w:val="Style11"/>
      <w:rPr>
        <w:b/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 w:noVBand="0" w:noHBand="0" w:lastColumn="0" w:firstColumn="0" w:lastRow="0" w:firstRow="0"/>
    </w:tblPr>
    <w:tblGrid>
      <w:gridCol w:w="5577"/>
      <w:gridCol w:w="4626"/>
    </w:tblGrid>
    <w:tr>
      <w:trPr/>
      <w:tc>
        <w:tcPr>
          <w:tcW w:w="5577" w:type="dxa"/>
          <w:tcBorders/>
        </w:tcPr>
        <w:p>
          <w:pPr>
            <w:pStyle w:val="Style11"/>
            <w:widowControl w:val="false"/>
            <w:jc w:val="right"/>
            <w:rPr>
              <w:b/>
              <w:b/>
              <w:bCs/>
              <w:sz w:val="16"/>
            </w:rPr>
          </w:pPr>
          <w:r>
            <w:rPr/>
            <w:drawing>
              <wp:inline distT="0" distB="0" distL="0" distR="0">
                <wp:extent cx="525145" cy="525145"/>
                <wp:effectExtent l="0" t="0" r="0" b="0"/>
                <wp:docPr id="3" name="Εικόνα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25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6" w:type="dxa"/>
          <w:tcBorders/>
        </w:tcPr>
        <w:p>
          <w:pPr>
            <w:pStyle w:val="Style11"/>
            <w:widowControl w:val="false"/>
            <w:jc w:val="right"/>
            <w:rPr>
              <w:b/>
              <w:b/>
              <w:bCs/>
              <w:sz w:val="16"/>
            </w:rPr>
          </w:pPr>
          <w:r>
            <w:rPr>
              <w:b/>
              <w:bCs/>
              <w:sz w:val="16"/>
            </w:rPr>
          </w:r>
        </w:p>
      </w:tc>
    </w:tr>
  </w:tbl>
  <w:p>
    <w:pPr>
      <w:pStyle w:val="Style11"/>
      <w:rPr>
        <w:b/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next w:val="Normal"/>
    <w:qFormat/>
    <w:pPr>
      <w:keepNext w:val="true"/>
      <w:jc w:val="right"/>
      <w:outlineLvl w:val="0"/>
    </w:pPr>
    <w:rPr>
      <w:b/>
      <w:bCs/>
      <w:sz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Normal"/>
    <w:next w:val="Normal"/>
    <w:qFormat/>
    <w:pPr>
      <w:keepNext w:val="true"/>
      <w:spacing w:lineRule="auto" w:line="360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Normal"/>
    <w:next w:val="Normal"/>
    <w:qFormat/>
    <w:pPr>
      <w:keepNext w:val="true"/>
      <w:outlineLvl w:val="4"/>
    </w:pPr>
    <w:rPr>
      <w:rFonts w:ascii="Arial" w:hAnsi="Arial" w:cs="Arial"/>
      <w:sz w:val="28"/>
    </w:rPr>
  </w:style>
  <w:style w:type="paragraph" w:styleId="6">
    <w:name w:val="Heading 6"/>
    <w:basedOn w:val="Normal"/>
    <w:next w:val="Normal"/>
    <w:qFormat/>
    <w:pPr>
      <w:keepNext w:val="true"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Normal"/>
    <w:next w:val="Normal"/>
    <w:qFormat/>
    <w:pPr>
      <w:keepNext w:val="true"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Normal"/>
    <w:next w:val="Normal"/>
    <w:qFormat/>
    <w:pPr>
      <w:keepNext w:val="true"/>
      <w:outlineLvl w:val="8"/>
    </w:pPr>
    <w:rPr>
      <w:rFonts w:ascii="Arial" w:hAnsi="Arial"/>
      <w:b/>
      <w:sz w:val="18"/>
    </w:rPr>
  </w:style>
  <w:style w:type="character" w:styleId="DefaultParagraphFont" w:default="1">
    <w:name w:val="Default Paragraph Font"/>
    <w:semiHidden/>
    <w:qFormat/>
    <w:rPr/>
  </w:style>
  <w:style w:type="paragraph" w:styleId="Style5">
    <w:name w:val="Επικεφαλίδα"/>
    <w:basedOn w:val="Normal"/>
    <w:next w:val="Style6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6">
    <w:name w:val="Body Text"/>
    <w:basedOn w:val="Normal"/>
    <w:pPr>
      <w:spacing w:before="0" w:after="120"/>
      <w:jc w:val="center"/>
    </w:pPr>
    <w:rPr>
      <w:rFonts w:ascii="Arial" w:hAnsi="Arial" w:cs="Arial"/>
      <w:sz w:val="28"/>
    </w:rPr>
  </w:style>
  <w:style w:type="paragraph" w:styleId="Style7">
    <w:name w:val="List"/>
    <w:basedOn w:val="Style6"/>
    <w:pPr/>
    <w:rPr>
      <w:rFonts w:cs="Arial Unicode MS"/>
    </w:rPr>
  </w:style>
  <w:style w:type="paragraph" w:styleId="Style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9">
    <w:name w:val="Ευρετήριο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0">
    <w:name w:val="Κεφαλίδα και υποσέλιδο"/>
    <w:basedOn w:val="Normal"/>
    <w:qFormat/>
    <w:pPr/>
    <w:rPr/>
  </w:style>
  <w:style w:type="paragraph" w:styleId="Style11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2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BodyText3">
    <w:name w:val="Body Text 3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tLeast" w:line="280"/>
      <w:jc w:val="both"/>
    </w:pPr>
    <w:rPr>
      <w:sz w:val="20"/>
    </w:rPr>
  </w:style>
  <w:style w:type="paragraph" w:styleId="Style13">
    <w:name w:val="Body Text Indent"/>
    <w:basedOn w:val="Normal"/>
    <w:pPr>
      <w:ind w:left="-180" w:hanging="0"/>
    </w:pPr>
    <w:rPr>
      <w:rFonts w:ascii="Arial" w:hAnsi="Arial" w:cs="Arial"/>
      <w:sz w:val="20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Data\Microsoft\Templates\ΕΝΤΥΠΟ ΚΕΠ.dot</Template>
  <TotalTime>1</TotalTime>
  <Application>LibreOffice/7.2.4.1$MacOSX_X86_64 LibreOffice_project/27d75539669ac387bb498e35313b970b7fe9c4f9</Application>
  <AppVersion>15.0000</AppVersion>
  <Pages>1</Pages>
  <Words>125</Words>
  <Characters>716</Characters>
  <CharactersWithSpaces>829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2022-02-10T15:45:00Z</dcterms:created>
  <dc:creator>Kostas</dc:creator>
  <dc:description/>
  <dc:language>el-GR</dc:language>
  <cp:lastModifiedBy/>
  <cp:lastPrinted>2019-01-21T09:28:00Z</cp:lastPrinted>
  <dcterms:modified xsi:type="dcterms:W3CDTF">2023-02-22T19:38:21Z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AuthorEmail">
    <vt:lpwstr>elavg@gspa.gr</vt:lpwstr>
  </property>
  <property fmtid="{D5CDD505-2E9C-101B-9397-08002B2CF9AE}" pid="4" name="_AuthorEmailDisplayName">
    <vt:lpwstr>ELEF AVGERI</vt:lpwstr>
  </property>
  <property fmtid="{D5CDD505-2E9C-101B-9397-08002B2CF9AE}" pid="5" name="_EmailSubject">
    <vt:lpwstr>Υλικο και παλι</vt:lpwstr>
  </property>
  <property fmtid="{D5CDD505-2E9C-101B-9397-08002B2CF9AE}" pid="6" name="_ReviewingToolsShownOnce">
    <vt:lpwstr/>
  </property>
</Properties>
</file>